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textAlignment w:val="center"/>
        <w:rPr>
          <w:rFonts w:hint="eastAsia" w:eastAsia="仿宋_GB2312"/>
          <w:color w:val="000000"/>
          <w:szCs w:val="32"/>
          <w:lang w:eastAsia="zh-CN"/>
        </w:rPr>
      </w:pPr>
      <w:r>
        <w:rPr>
          <w:kern w:val="0"/>
          <w:szCs w:val="32"/>
        </w:rPr>
        <w:t>附件</w:t>
      </w:r>
      <w:r>
        <w:rPr>
          <w:rFonts w:hint="eastAsia"/>
          <w:kern w:val="0"/>
          <w:szCs w:val="32"/>
          <w:lang w:val="en-US" w:eastAsia="zh-CN"/>
        </w:rPr>
        <w:t>2</w:t>
      </w:r>
    </w:p>
    <w:p>
      <w:pPr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部分高校名单</w:t>
      </w:r>
    </w:p>
    <w:p>
      <w:pPr>
        <w:spacing w:line="600" w:lineRule="exact"/>
        <w:ind w:firstLine="640" w:firstLineChars="200"/>
        <w:textAlignment w:val="center"/>
        <w:rPr>
          <w:color w:val="000000"/>
          <w:szCs w:val="32"/>
        </w:rPr>
      </w:pPr>
    </w:p>
    <w:p>
      <w:pPr>
        <w:spacing w:line="600" w:lineRule="exact"/>
        <w:ind w:firstLine="640" w:firstLineChars="200"/>
        <w:textAlignment w:val="center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1、国内部分高校名单：北京大学、清华大学、复旦大学、上海交通大学、浙江大学、国防科技大学、中国人民大学、南京大学、中国科学技术大学、北京航空航天大学、同济大学、北京理工大学、东南大学、武汉大学、华中科技大学、哈尔滨工业大学、西安交通大学、南开大学、北京师范大学、华东师范大学、电子科技大学、中山大学、天津大学、厦门大学、华南理工大学、四川大学、西北工业大学、山东大学、重庆大学、中南大学、吉林大学、湖南大学、兰州大学、大连理工大学、中国农业大学、东北大学、中国海洋大学、中央民族大学、西北农林科技大学、郑州大学、云南大学、新疆大学、上海财经大学、北京邮电大学、中央财经大学、对外经济贸易大学、上海外国语大学、西安电子科技大学、中国政法大学、北京外国语大学、空军军医大学、北京交通大学、南京航空航天大学、南京理工大学、上海大学、西南财经大学、北京科技大学、华东理工大学、中国传媒大学、海军军医大学、北京工业大学、中南财经政法大学、河海大学、天津医科大学、苏州大学、东华大学、西南交通大学、华中师范大学、暨南大学、华北电力大学、南京师范大学、哈尔滨工程大学、武汉理工大学、陕西师范大学、华南师范大学、合肥工业大学、北京化工大学、中央音乐学院、西南大学、江南大学、东北师范大学、安徽大学、西北大学、福州大学、河北工业大学、北京林业大学、湖南师范大学、中国药科大学、北京中医药大学、中国地质大学（武汉）、南京农业大学、中国矿业大学（北京）、长安大学、中国矿业大学、中国石油大学（北京）、中国石油大学（华东）、海南大学、大连海事大学、南昌大学、华中农业大学、中国地质大学（北京）、辽宁大学、太原理工大学、贵州大学、北京体育大学、延边大学、广西大学、东北林业大学、四川农业大学、内蒙古大学、东北农业大学、宁夏大学、青海大学、石河子大学、西藏大学、中国科学院大学、中国社会科学院大学。</w:t>
      </w:r>
      <w:r>
        <w:rPr>
          <w:rFonts w:hint="eastAsia" w:ascii="仿宋_GB2312" w:hAnsi="仿宋_GB2312" w:cs="仿宋_GB2312"/>
          <w:kern w:val="0"/>
          <w:szCs w:val="32"/>
        </w:rPr>
        <w:cr/>
      </w:r>
    </w:p>
    <w:p>
      <w:pPr>
        <w:spacing w:line="600" w:lineRule="exact"/>
        <w:textAlignment w:val="center"/>
        <w:rPr>
          <w:rFonts w:ascii="仿宋_GB2312" w:hAnsi="仿宋_GB2312" w:cs="仿宋_GB2312"/>
          <w:kern w:val="0"/>
          <w:szCs w:val="32"/>
        </w:rPr>
      </w:pPr>
      <w:bookmarkStart w:id="0" w:name="_GoBack"/>
      <w:bookmarkEnd w:id="0"/>
    </w:p>
    <w:p>
      <w:pPr>
        <w:spacing w:line="600" w:lineRule="exact"/>
        <w:textAlignment w:val="center"/>
        <w:rPr>
          <w:rFonts w:ascii="仿宋_GB2312" w:hAnsi="仿宋_GB2312" w:cs="仿宋_GB2312"/>
          <w:kern w:val="0"/>
          <w:szCs w:val="32"/>
        </w:rPr>
      </w:pPr>
    </w:p>
    <w:p>
      <w:pPr>
        <w:spacing w:line="600" w:lineRule="exact"/>
        <w:ind w:firstLine="640" w:firstLineChars="200"/>
        <w:textAlignment w:val="center"/>
        <w:rPr>
          <w:color w:val="00000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2、国(境)外部分高校名单：</w:t>
      </w:r>
      <w:r>
        <w:rPr>
          <w:kern w:val="0"/>
        </w:rPr>
        <w:t>指ARWU、THE、QS世界大学排名前</w:t>
      </w:r>
      <w:r>
        <w:rPr>
          <w:rFonts w:hint="eastAsia"/>
          <w:kern w:val="0"/>
        </w:rPr>
        <w:t>50</w:t>
      </w:r>
      <w:r>
        <w:rPr>
          <w:kern w:val="0"/>
        </w:rPr>
        <w:t>名国（境）外高校，具体详见宁波市人才</w:t>
      </w:r>
      <w:r>
        <w:rPr>
          <w:rFonts w:hint="eastAsia"/>
          <w:kern w:val="0"/>
          <w:lang w:eastAsia="zh-CN"/>
        </w:rPr>
        <w:t>服务</w:t>
      </w:r>
      <w:r>
        <w:rPr>
          <w:kern w:val="0"/>
        </w:rPr>
        <w:t>申报系统（https://hrs.nbrc.com.cn/xxphb.jsp）。</w:t>
      </w:r>
    </w:p>
    <w:sectPr>
      <w:footerReference r:id="rId3" w:type="default"/>
      <w:pgSz w:w="11906" w:h="16838"/>
      <w:pgMar w:top="1701" w:right="1588" w:bottom="1474" w:left="1588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tabs>
        <w:tab w:val="center" w:pos="4365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66291E"/>
    <w:rsid w:val="00066614"/>
    <w:rsid w:val="000A1E31"/>
    <w:rsid w:val="000C50BF"/>
    <w:rsid w:val="00126183"/>
    <w:rsid w:val="00147B1E"/>
    <w:rsid w:val="001826F1"/>
    <w:rsid w:val="00196DE3"/>
    <w:rsid w:val="001A633A"/>
    <w:rsid w:val="001D08AA"/>
    <w:rsid w:val="001D7BC4"/>
    <w:rsid w:val="001E168E"/>
    <w:rsid w:val="001F1110"/>
    <w:rsid w:val="0021076F"/>
    <w:rsid w:val="00253BFA"/>
    <w:rsid w:val="002773EE"/>
    <w:rsid w:val="002956C3"/>
    <w:rsid w:val="002D702B"/>
    <w:rsid w:val="003060CC"/>
    <w:rsid w:val="00326519"/>
    <w:rsid w:val="003549D9"/>
    <w:rsid w:val="003838A5"/>
    <w:rsid w:val="003B27BB"/>
    <w:rsid w:val="003B3E3A"/>
    <w:rsid w:val="00417AC8"/>
    <w:rsid w:val="004370B9"/>
    <w:rsid w:val="00446473"/>
    <w:rsid w:val="00463AF6"/>
    <w:rsid w:val="004B0393"/>
    <w:rsid w:val="004F41C1"/>
    <w:rsid w:val="00515F63"/>
    <w:rsid w:val="005211FA"/>
    <w:rsid w:val="00527344"/>
    <w:rsid w:val="00564F3D"/>
    <w:rsid w:val="005B5705"/>
    <w:rsid w:val="005C0151"/>
    <w:rsid w:val="005E707E"/>
    <w:rsid w:val="005F06F0"/>
    <w:rsid w:val="006274BC"/>
    <w:rsid w:val="00647EF3"/>
    <w:rsid w:val="00663B7B"/>
    <w:rsid w:val="006E217B"/>
    <w:rsid w:val="00702C44"/>
    <w:rsid w:val="007246F6"/>
    <w:rsid w:val="00754B20"/>
    <w:rsid w:val="00764978"/>
    <w:rsid w:val="007E1671"/>
    <w:rsid w:val="007F7315"/>
    <w:rsid w:val="00811766"/>
    <w:rsid w:val="008161F8"/>
    <w:rsid w:val="0083766E"/>
    <w:rsid w:val="00860EAD"/>
    <w:rsid w:val="008615D8"/>
    <w:rsid w:val="008657CB"/>
    <w:rsid w:val="00892870"/>
    <w:rsid w:val="008F74CF"/>
    <w:rsid w:val="009170E7"/>
    <w:rsid w:val="00946845"/>
    <w:rsid w:val="00952C05"/>
    <w:rsid w:val="00984885"/>
    <w:rsid w:val="00997830"/>
    <w:rsid w:val="009B0A50"/>
    <w:rsid w:val="009F15F4"/>
    <w:rsid w:val="00A232BC"/>
    <w:rsid w:val="00A43D61"/>
    <w:rsid w:val="00A65A28"/>
    <w:rsid w:val="00A75E82"/>
    <w:rsid w:val="00A80C77"/>
    <w:rsid w:val="00AB1EA1"/>
    <w:rsid w:val="00B007D5"/>
    <w:rsid w:val="00B471DB"/>
    <w:rsid w:val="00BA3696"/>
    <w:rsid w:val="00BE46B8"/>
    <w:rsid w:val="00BE5595"/>
    <w:rsid w:val="00C259CB"/>
    <w:rsid w:val="00C75933"/>
    <w:rsid w:val="00CB5273"/>
    <w:rsid w:val="00CF0C36"/>
    <w:rsid w:val="00D272F3"/>
    <w:rsid w:val="00D3531A"/>
    <w:rsid w:val="00D36CBC"/>
    <w:rsid w:val="00D82909"/>
    <w:rsid w:val="00E0273F"/>
    <w:rsid w:val="00E07F63"/>
    <w:rsid w:val="00E75934"/>
    <w:rsid w:val="00E8307F"/>
    <w:rsid w:val="00E87C9C"/>
    <w:rsid w:val="00EA3C54"/>
    <w:rsid w:val="00EE6836"/>
    <w:rsid w:val="00F07A95"/>
    <w:rsid w:val="00F1654B"/>
    <w:rsid w:val="00F21019"/>
    <w:rsid w:val="00F2102A"/>
    <w:rsid w:val="00F430E7"/>
    <w:rsid w:val="00F81F63"/>
    <w:rsid w:val="00FA58FB"/>
    <w:rsid w:val="00FB4A29"/>
    <w:rsid w:val="00FB7220"/>
    <w:rsid w:val="026F31F3"/>
    <w:rsid w:val="0281166F"/>
    <w:rsid w:val="04F06457"/>
    <w:rsid w:val="0A5B251E"/>
    <w:rsid w:val="0AE54172"/>
    <w:rsid w:val="146B5AA8"/>
    <w:rsid w:val="16284C35"/>
    <w:rsid w:val="17A23169"/>
    <w:rsid w:val="191D2985"/>
    <w:rsid w:val="1EA74457"/>
    <w:rsid w:val="1F13447E"/>
    <w:rsid w:val="20981C81"/>
    <w:rsid w:val="20EA710A"/>
    <w:rsid w:val="22320006"/>
    <w:rsid w:val="230F3EB3"/>
    <w:rsid w:val="23246416"/>
    <w:rsid w:val="25CF51E7"/>
    <w:rsid w:val="26E96941"/>
    <w:rsid w:val="28C20C30"/>
    <w:rsid w:val="2915064C"/>
    <w:rsid w:val="2AFA5C32"/>
    <w:rsid w:val="2BD15436"/>
    <w:rsid w:val="2D143AEB"/>
    <w:rsid w:val="30DF4924"/>
    <w:rsid w:val="315B0F78"/>
    <w:rsid w:val="321C0601"/>
    <w:rsid w:val="342349D0"/>
    <w:rsid w:val="347F3621"/>
    <w:rsid w:val="36A83E2C"/>
    <w:rsid w:val="379145EB"/>
    <w:rsid w:val="38FA0E05"/>
    <w:rsid w:val="397B1FA5"/>
    <w:rsid w:val="3A4E7E68"/>
    <w:rsid w:val="3B725325"/>
    <w:rsid w:val="3F9A6CEC"/>
    <w:rsid w:val="413A2077"/>
    <w:rsid w:val="47261090"/>
    <w:rsid w:val="48903B62"/>
    <w:rsid w:val="49095217"/>
    <w:rsid w:val="49D85738"/>
    <w:rsid w:val="4C5876A8"/>
    <w:rsid w:val="4D461BEA"/>
    <w:rsid w:val="4E6A5731"/>
    <w:rsid w:val="50CA3B8D"/>
    <w:rsid w:val="51212403"/>
    <w:rsid w:val="515D3D40"/>
    <w:rsid w:val="51AC4B55"/>
    <w:rsid w:val="558B20C4"/>
    <w:rsid w:val="56151034"/>
    <w:rsid w:val="565F5146"/>
    <w:rsid w:val="582A5B32"/>
    <w:rsid w:val="5A5F3E79"/>
    <w:rsid w:val="5B873DFD"/>
    <w:rsid w:val="5BB45009"/>
    <w:rsid w:val="5D734C5D"/>
    <w:rsid w:val="5DE87848"/>
    <w:rsid w:val="5F8FD40C"/>
    <w:rsid w:val="666939EB"/>
    <w:rsid w:val="67EC77D5"/>
    <w:rsid w:val="6B3A7C6F"/>
    <w:rsid w:val="6C0F635C"/>
    <w:rsid w:val="6F66291E"/>
    <w:rsid w:val="70DF1131"/>
    <w:rsid w:val="718203AC"/>
    <w:rsid w:val="747B3E08"/>
    <w:rsid w:val="75EB0CE9"/>
    <w:rsid w:val="78ED188F"/>
    <w:rsid w:val="7D766CA0"/>
    <w:rsid w:val="7F2B6989"/>
    <w:rsid w:val="FE7D2080"/>
    <w:rsid w:val="FFF3E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D4D4D"/>
      <w:u w:val="none"/>
    </w:rPr>
  </w:style>
  <w:style w:type="character" w:styleId="10">
    <w:name w:val="Hyperlink"/>
    <w:basedOn w:val="7"/>
    <w:qFormat/>
    <w:uiPriority w:val="0"/>
    <w:rPr>
      <w:color w:val="4D4D4D"/>
      <w:u w:val="none"/>
    </w:rPr>
  </w:style>
  <w:style w:type="character" w:customStyle="1" w:styleId="11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130</Words>
  <Characters>747</Characters>
  <Lines>6</Lines>
  <Paragraphs>1</Paragraphs>
  <TotalTime>11</TotalTime>
  <ScaleCrop>false</ScaleCrop>
  <LinksUpToDate>false</LinksUpToDate>
  <CharactersWithSpaces>876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2019-03-07T00:22:00Z</dcterms:created>
  <dc:creator>nbhrss</dc:creator>
  <cp:lastModifiedBy>user</cp:lastModifiedBy>
  <cp:lastPrinted>2024-03-20T02:13:00Z</cp:lastPrinted>
  <dcterms:modified xsi:type="dcterms:W3CDTF">2024-10-31T13:51:47Z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7DEC95DA3097131C557B1F67689D931F_42</vt:lpwstr>
  </property>
</Properties>
</file>