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黑体" w:hAnsi="黑体" w:eastAsia="黑体" w:cs="黑体"/>
          <w:color w:val="3D3D3D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lang w:val="en-US" w:eastAsia="zh-CN"/>
        </w:rPr>
        <w:t>附件2：</w:t>
      </w:r>
    </w:p>
    <w:p>
      <w:pPr>
        <w:widowControl/>
        <w:spacing w:line="560" w:lineRule="exact"/>
        <w:jc w:val="center"/>
        <w:rPr>
          <w:rFonts w:hint="eastAsia" w:ascii="方正小标宋简体" w:hAnsi="微软雅黑" w:eastAsia="方正小标宋简体"/>
          <w:bCs/>
          <w:spacing w:val="-20"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20"/>
          <w:sz w:val="44"/>
          <w:szCs w:val="44"/>
          <w:shd w:val="clear" w:color="auto" w:fill="FFFFFF"/>
          <w:lang w:val="en-US" w:eastAsia="zh-CN"/>
        </w:rPr>
        <w:t>资格复审须提供的材料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  <w:t>（以下材料均须提供</w:t>
      </w:r>
      <w:r>
        <w:rPr>
          <w:rFonts w:hint="eastAsia" w:ascii="楷体_GB2312" w:hAnsi="楷体_GB2312" w:eastAsia="楷体_GB2312" w:cs="楷体_GB2312"/>
          <w:b/>
          <w:bCs/>
          <w:color w:val="3D3D3D"/>
          <w:sz w:val="36"/>
          <w:szCs w:val="36"/>
          <w:lang w:val="en-US" w:eastAsia="zh-CN"/>
        </w:rPr>
        <w:t>原件及复印件</w:t>
      </w:r>
      <w:r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  <w:t>并按照清单顺序叠放）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一、全媒体中心新媒体策划技术岗位（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）和（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有效期内的第二代身份证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2、已获取的各层次学历学位证书</w:t>
      </w:r>
      <w:r>
        <w:rPr>
          <w:rFonts w:hint="eastAsia" w:ascii="仿宋_GB2312" w:eastAsia="仿宋_GB2312"/>
          <w:sz w:val="32"/>
          <w:szCs w:val="32"/>
          <w:lang w:eastAsia="zh-CN"/>
        </w:rPr>
        <w:t>原件及复印件（以非全日制普通高校毕业学历报考的人员还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须</w:t>
      </w:r>
      <w:r>
        <w:rPr>
          <w:rFonts w:hint="eastAsia" w:ascii="仿宋_GB2312" w:eastAsia="仿宋_GB2312"/>
          <w:sz w:val="32"/>
          <w:szCs w:val="32"/>
          <w:lang w:eastAsia="zh-CN"/>
        </w:rPr>
        <w:t>提供学信网学历查询记录截图）；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3、国（境）外留学回国（境）人员须提供</w:t>
      </w:r>
      <w:r>
        <w:rPr>
          <w:rFonts w:hint="eastAsia" w:ascii="仿宋_GB2312" w:eastAsia="仿宋_GB2312"/>
          <w:sz w:val="32"/>
          <w:szCs w:val="32"/>
          <w:lang w:eastAsia="zh-CN"/>
        </w:rPr>
        <w:t>教育部中国留学服务中心出具的境外学历、学位认证书原件及复印件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有效期内国家新闻总署颁发的《新闻记者证》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原件及复印件。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定向培养、委托培养须提供委托培养单位同意报考的书面证明。中小学教师或其他事业在编人员须提供单位同意报考的书面证明。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、其他岗位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有效期内的第二代身份证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原件及复印件 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2、户口本</w:t>
      </w:r>
      <w:r>
        <w:rPr>
          <w:rFonts w:hint="eastAsia" w:ascii="仿宋_GB2312" w:eastAsia="仿宋_GB2312"/>
          <w:sz w:val="32"/>
          <w:szCs w:val="32"/>
        </w:rPr>
        <w:t>原件及复印件</w:t>
      </w:r>
      <w:r>
        <w:rPr>
          <w:rFonts w:hint="eastAsia" w:ascii="仿宋_GB2312" w:eastAsia="仿宋_GB2312"/>
          <w:sz w:val="32"/>
          <w:szCs w:val="32"/>
          <w:lang w:eastAsia="zh-CN"/>
        </w:rPr>
        <w:t>（有户籍要求的岗位）；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3、已获取的各层次学历学位证书</w:t>
      </w:r>
      <w:r>
        <w:rPr>
          <w:rFonts w:hint="eastAsia" w:ascii="仿宋_GB2312" w:eastAsia="仿宋_GB2312"/>
          <w:sz w:val="32"/>
          <w:szCs w:val="32"/>
          <w:lang w:eastAsia="zh-CN"/>
        </w:rPr>
        <w:t>原件及复印件（以非全日制普通高校毕业学历报考的人员还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须</w:t>
      </w:r>
      <w:r>
        <w:rPr>
          <w:rFonts w:hint="eastAsia" w:ascii="仿宋_GB2312" w:eastAsia="仿宋_GB2312"/>
          <w:sz w:val="32"/>
          <w:szCs w:val="32"/>
          <w:lang w:eastAsia="zh-CN"/>
        </w:rPr>
        <w:t>提供学信网学历查询记录截图），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专业有涉及方向的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提供学校开具的方向证明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国（境）外留学回国（境）人员须提供</w:t>
      </w:r>
      <w:r>
        <w:rPr>
          <w:rFonts w:hint="eastAsia" w:ascii="仿宋_GB2312" w:eastAsia="仿宋_GB2312"/>
          <w:sz w:val="32"/>
          <w:szCs w:val="32"/>
          <w:lang w:eastAsia="zh-CN"/>
        </w:rPr>
        <w:t>教育部中国留学服务中心出具的境外学历、学位认证书原件及复印件，专业相近的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须</w:t>
      </w:r>
      <w:r>
        <w:rPr>
          <w:rFonts w:hint="eastAsia" w:ascii="仿宋_GB2312" w:eastAsia="仿宋_GB2312"/>
          <w:sz w:val="32"/>
          <w:szCs w:val="32"/>
          <w:lang w:eastAsia="zh-CN"/>
        </w:rPr>
        <w:t>提供所学主干课程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  <w:lang w:eastAsia="zh-CN"/>
        </w:rPr>
        <w:t>报考应届生岗位的：如仍是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在读人员须提供在读学生证、学校核发的毕业生推荐表、就业协议书、成绩单等；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  <w:lang w:eastAsia="zh-CN"/>
        </w:rPr>
        <w:t>报考有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专业技术资格（</w:t>
      </w:r>
      <w:r>
        <w:rPr>
          <w:rFonts w:hint="eastAsia" w:ascii="仿宋_GB2312" w:eastAsia="仿宋_GB2312"/>
          <w:sz w:val="32"/>
          <w:szCs w:val="32"/>
          <w:lang w:eastAsia="zh-CN"/>
        </w:rPr>
        <w:t>职称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）或职业资格证书</w:t>
      </w:r>
      <w:r>
        <w:rPr>
          <w:rFonts w:hint="eastAsia" w:ascii="仿宋_GB2312" w:eastAsia="仿宋_GB2312"/>
          <w:sz w:val="32"/>
          <w:szCs w:val="32"/>
          <w:lang w:eastAsia="zh-CN"/>
        </w:rPr>
        <w:t>要求岗位的，须提供相关专业技术资格证书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或职业资格证书</w:t>
      </w:r>
      <w:r>
        <w:rPr>
          <w:rFonts w:hint="eastAsia" w:ascii="仿宋_GB2312" w:eastAsia="仿宋_GB2312"/>
          <w:sz w:val="32"/>
          <w:szCs w:val="32"/>
          <w:lang w:eastAsia="zh-CN"/>
        </w:rPr>
        <w:t>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、报考有工作经历要求岗位的，须提供原工作单位出具的工作证明、劳动合同、社保缴费清单等证明材料原件及复印件；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8、报考区委党校财务会计岗位的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须提供中共正式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党员证明材料原件及复印件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（须显示具体入党时间（</w:t>
      </w:r>
      <w:r>
        <w:rPr>
          <w:rFonts w:hint="default" w:ascii="Arial" w:hAnsi="Arial" w:eastAsia="东文宋体" w:cs="Arial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Arial" w:hAnsi="Arial" w:eastAsia="东文宋体" w:cs="Arial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Arial" w:hAnsi="Arial" w:eastAsia="东文宋体" w:cs="Arial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日））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9、定向培养、委托培养须提供委托培养单位同意报考的书面证明。中小学教师或其他事业在编人员须提供单位同意报考的书面证明；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10、</w:t>
      </w:r>
      <w:r>
        <w:rPr>
          <w:rFonts w:hint="eastAsia" w:ascii="仿宋_GB2312" w:eastAsia="仿宋_GB2312"/>
          <w:sz w:val="32"/>
          <w:szCs w:val="32"/>
          <w:lang w:eastAsia="zh-CN"/>
        </w:rPr>
        <w:t>按个人实际情况，符合报考资格的其他资料。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证件(证明)不全或所提供的证件(证明)与报考资格条件不相符者，取消考试资格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D2365"/>
    <w:rsid w:val="0C914891"/>
    <w:rsid w:val="0C99383C"/>
    <w:rsid w:val="0F377DCF"/>
    <w:rsid w:val="17A312A1"/>
    <w:rsid w:val="17C87BB2"/>
    <w:rsid w:val="214655CF"/>
    <w:rsid w:val="223B0A93"/>
    <w:rsid w:val="22EF75FB"/>
    <w:rsid w:val="23E122D7"/>
    <w:rsid w:val="254F0F39"/>
    <w:rsid w:val="27092BD5"/>
    <w:rsid w:val="2717512B"/>
    <w:rsid w:val="27BC160B"/>
    <w:rsid w:val="29A24742"/>
    <w:rsid w:val="2A6F6BC9"/>
    <w:rsid w:val="3A9D660E"/>
    <w:rsid w:val="3D5A0A49"/>
    <w:rsid w:val="451522C7"/>
    <w:rsid w:val="451F003B"/>
    <w:rsid w:val="45953F56"/>
    <w:rsid w:val="46351709"/>
    <w:rsid w:val="46BD567F"/>
    <w:rsid w:val="4A24771B"/>
    <w:rsid w:val="51BB7564"/>
    <w:rsid w:val="524160E6"/>
    <w:rsid w:val="56EC3E97"/>
    <w:rsid w:val="57290DE6"/>
    <w:rsid w:val="57556C88"/>
    <w:rsid w:val="5851774E"/>
    <w:rsid w:val="58D420F6"/>
    <w:rsid w:val="5BBC2929"/>
    <w:rsid w:val="5D284E80"/>
    <w:rsid w:val="67E21746"/>
    <w:rsid w:val="6AAA57F7"/>
    <w:rsid w:val="709E528F"/>
    <w:rsid w:val="73645698"/>
    <w:rsid w:val="74762EC5"/>
    <w:rsid w:val="7BCF3A79"/>
    <w:rsid w:val="7E553848"/>
    <w:rsid w:val="DBDF9A54"/>
    <w:rsid w:val="F6FF2D56"/>
    <w:rsid w:val="FCF7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HP3</dc:creator>
  <cp:lastModifiedBy>神哭小斧</cp:lastModifiedBy>
  <cp:lastPrinted>2024-09-10T07:02:00Z</cp:lastPrinted>
  <dcterms:modified xsi:type="dcterms:W3CDTF">2025-08-25T07:01:34Z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34775ECF57E0024922ACAB682C3D4B48_42</vt:lpwstr>
  </property>
</Properties>
</file>