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  <w:t>附件3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量化考核评分表</w:t>
      </w:r>
    </w:p>
    <w:bookmarkEnd w:id="0"/>
    <w:p>
      <w:pPr>
        <w:spacing w:line="3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姓名：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                      </w:t>
      </w:r>
    </w:p>
    <w:tbl>
      <w:tblPr>
        <w:tblStyle w:val="5"/>
        <w:tblW w:w="11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739"/>
        <w:gridCol w:w="3543"/>
        <w:gridCol w:w="751"/>
        <w:gridCol w:w="567"/>
        <w:gridCol w:w="883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指标</w:t>
            </w:r>
          </w:p>
        </w:tc>
        <w:tc>
          <w:tcPr>
            <w:tcW w:w="429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评分标准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自评分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街道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审核分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素质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（总分20分）</w:t>
            </w: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文化水平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（最高5分）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大专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指本人已取得的经国家承认的（含党校）最高学历。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学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硕士研究生及以上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任职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年限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（最高15分）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（股份）经济合作社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书记、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社长（董事长或负责人）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N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自评分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街道审核分=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N+1N+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N，“N”指本人担任对应职务的任职年数；兼职情况就高计分，不累加计分；该项总分不得超过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居委会主任（居委会负责人）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社区党群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服务中心主任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N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行政村（社区）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书记、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党群服务中心主任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N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实干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实绩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（总分80分）</w:t>
            </w: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工作业绩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（最高20分）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连续1年年度综合考核全镇街道前3名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需提供近三年综合考核排名表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连续2年年度综合考核全镇街道前3名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连续3年以上年度综合考核全镇街道前3名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荣誉情况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（最高10分）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区级单项先进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单项先进是指本人任正职期间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个人和集体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获得的部门表彰的先进荣誉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每个1分，总分不超过4分。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区级综合先进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综合先进是指本人任正职期间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个人和集体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获得的党委政府表彰的综合性荣誉称号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每个2分，总分不超过6分。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市级综合先进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综合先进是指本人任正职期间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个人和集体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获得的党委政府表彰的综合性荣誉称号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每个4分，总分不超过8分。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</w:rPr>
              <w:t>省级综合先进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综合先进是指本人任正职期间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个人和集体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获得的党委政府表彰的综合性荣誉称号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2"/>
                <w:lang w:val="en-US" w:eastAsia="zh-CN"/>
              </w:rPr>
              <w:t>每个10分，总分不超过10分。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2"/>
        </w:rPr>
      </w:pPr>
      <w:r>
        <w:rPr>
          <w:rFonts w:hint="default" w:ascii="Times New Roman" w:hAnsi="Times New Roman" w:eastAsia="仿宋_GB2312" w:cs="Times New Roman"/>
          <w:sz w:val="24"/>
          <w:szCs w:val="22"/>
        </w:rPr>
        <w:t>说明：1、</w:t>
      </w:r>
      <w:r>
        <w:rPr>
          <w:rFonts w:hint="eastAsia" w:ascii="Times New Roman" w:hAnsi="Times New Roman" w:eastAsia="仿宋_GB2312" w:cs="Times New Roman"/>
          <w:sz w:val="24"/>
          <w:szCs w:val="22"/>
          <w:lang w:eastAsia="zh-CN"/>
        </w:rPr>
        <w:t>本表</w:t>
      </w:r>
      <w:r>
        <w:rPr>
          <w:rFonts w:hint="default" w:ascii="Times New Roman" w:hAnsi="Times New Roman" w:eastAsia="仿宋_GB2312" w:cs="Times New Roman"/>
          <w:sz w:val="24"/>
          <w:szCs w:val="22"/>
        </w:rPr>
        <w:t>计分均按最高级别计算，不累加计分</w:t>
      </w:r>
      <w:r>
        <w:rPr>
          <w:rFonts w:hint="eastAsia" w:ascii="Times New Roman" w:hAnsi="Times New Roman" w:eastAsia="仿宋_GB2312" w:cs="Times New Roman"/>
          <w:sz w:val="24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2"/>
          <w:lang w:val="en-US" w:eastAsia="zh-CN"/>
        </w:rPr>
        <w:t>总分不超过100分</w:t>
      </w:r>
      <w:r>
        <w:rPr>
          <w:rFonts w:hint="default" w:ascii="Times New Roman" w:hAnsi="Times New Roman" w:eastAsia="仿宋_GB2312" w:cs="Times New Roman"/>
          <w:sz w:val="24"/>
          <w:szCs w:val="22"/>
        </w:rPr>
        <w:t>。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default" w:ascii="Times New Roman" w:hAnsi="Times New Roman" w:eastAsia="仿宋_GB2312" w:cs="Times New Roman"/>
          <w:sz w:val="24"/>
          <w:szCs w:val="22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2"/>
        </w:rPr>
        <w:t>相关证明材料（复印件）附在表后</w:t>
      </w:r>
      <w:r>
        <w:rPr>
          <w:rFonts w:hint="default" w:ascii="Times New Roman" w:hAnsi="Times New Roman" w:eastAsia="仿宋_GB2312" w:cs="Times New Roman"/>
          <w:sz w:val="24"/>
          <w:szCs w:val="22"/>
          <w:lang w:eastAsia="zh-CN"/>
        </w:rPr>
        <w:t>。</w:t>
      </w:r>
    </w:p>
    <w:p>
      <w:pPr>
        <w:spacing w:line="360" w:lineRule="auto"/>
        <w:jc w:val="right"/>
        <w:rPr>
          <w:rFonts w:hint="eastAsia" w:ascii="Times New Roman" w:hAnsi="Times New Roman" w:eastAsia="仿宋_GB2312" w:cs="Times New Roman"/>
          <w:b/>
          <w:sz w:val="24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4"/>
          <w:szCs w:val="22"/>
          <w:lang w:eastAsia="zh-CN"/>
        </w:rPr>
        <w:t>镇（</w:t>
      </w:r>
      <w:r>
        <w:rPr>
          <w:rFonts w:hint="default" w:ascii="Times New Roman" w:hAnsi="Times New Roman" w:eastAsia="仿宋_GB2312" w:cs="Times New Roman"/>
          <w:b/>
          <w:sz w:val="24"/>
          <w:szCs w:val="22"/>
        </w:rPr>
        <w:t>街道</w:t>
      </w:r>
      <w:r>
        <w:rPr>
          <w:rFonts w:hint="eastAsia" w:ascii="Times New Roman" w:hAnsi="Times New Roman" w:eastAsia="仿宋_GB2312" w:cs="Times New Roman"/>
          <w:b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24"/>
          <w:szCs w:val="22"/>
        </w:rPr>
        <w:t>党</w:t>
      </w:r>
      <w:r>
        <w:rPr>
          <w:rFonts w:hint="eastAsia" w:ascii="Times New Roman" w:hAnsi="Times New Roman" w:eastAsia="仿宋_GB2312" w:cs="Times New Roman"/>
          <w:b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24"/>
          <w:szCs w:val="22"/>
        </w:rPr>
        <w:t>工</w:t>
      </w:r>
      <w:r>
        <w:rPr>
          <w:rFonts w:hint="eastAsia" w:ascii="Times New Roman" w:hAnsi="Times New Roman" w:eastAsia="仿宋_GB2312" w:cs="Times New Roman"/>
          <w:b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24"/>
          <w:szCs w:val="22"/>
        </w:rPr>
        <w:t>委</w:t>
      </w:r>
      <w:r>
        <w:rPr>
          <w:rFonts w:hint="eastAsia" w:ascii="Times New Roman" w:hAnsi="Times New Roman" w:eastAsia="仿宋_GB2312" w:cs="Times New Roman"/>
          <w:b/>
          <w:sz w:val="24"/>
          <w:szCs w:val="22"/>
          <w:lang w:val="en-US" w:eastAsia="zh-CN"/>
        </w:rPr>
        <w:t>审核盖章</w:t>
      </w:r>
    </w:p>
    <w:p>
      <w:pPr>
        <w:spacing w:line="360" w:lineRule="auto"/>
        <w:ind w:firstLine="6023" w:firstLineChars="2500"/>
        <w:jc w:val="right"/>
        <w:rPr>
          <w:rFonts w:hint="default" w:ascii="Times New Roman" w:hAnsi="Times New Roman" w:eastAsia="仿宋_GB2312" w:cs="Times New Roman"/>
          <w:b/>
          <w:sz w:val="24"/>
          <w:szCs w:val="22"/>
        </w:rPr>
      </w:pPr>
    </w:p>
    <w:p>
      <w:pPr>
        <w:spacing w:line="360" w:lineRule="auto"/>
        <w:ind w:firstLine="6023" w:firstLineChars="2500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4"/>
          <w:szCs w:val="22"/>
        </w:rPr>
        <w:t>20</w:t>
      </w:r>
      <w:r>
        <w:rPr>
          <w:rFonts w:hint="default" w:ascii="Times New Roman" w:hAnsi="Times New Roman" w:eastAsia="仿宋_GB2312" w:cs="Times New Roman"/>
          <w:b/>
          <w:sz w:val="24"/>
          <w:szCs w:val="2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24"/>
          <w:szCs w:val="2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24"/>
          <w:szCs w:val="22"/>
        </w:rPr>
        <w:t>年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9296"/>
    <w:multiLevelType w:val="singleLevel"/>
    <w:tmpl w:val="77EE9296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25836"/>
    <w:rsid w:val="1A025836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2023-11-13T09:24:00Z</dcterms:created>
  <dc:creator>gaojj</dc:creator>
  <cp:lastModifiedBy>gaojj</cp:lastModifiedBy>
  <dcterms:modified xsi:type="dcterms:W3CDTF">2023-11-13T09:25:10Z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