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/>
        <w:jc w:val="center"/>
        <w:textAlignment w:val="auto"/>
        <w:rPr>
          <w:rFonts w:ascii="Times New Roman" w:cs="Times New Roman" w:eastAsia="方正小标宋简体" w:hAnsi="Times New Roman" w:hint="default"/>
          <w:sz w:val="44"/>
          <w:szCs w:val="44"/>
          <w:highlight w:val="none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/>
        <w:jc w:val="center"/>
        <w:textAlignment w:val="auto"/>
        <w:rPr>
          <w:rFonts w:ascii="Times New Roman" w:cs="Times New Roman" w:eastAsia="方正小标宋简体" w:hAnsi="Times New Roman" w:hint="default"/>
          <w:sz w:val="44"/>
          <w:szCs w:val="44"/>
          <w:highlight w:val="none"/>
          <w:lang w:val="en-US" w:eastAsia="zh-CN"/>
        </w:rPr>
      </w:pPr>
      <w:r>
        <w:rPr>
          <w:rFonts w:ascii="Times New Roman" w:cs="Times New Roman" w:eastAsia="方正小标宋简体" w:hAnsi="Times New Roman" w:hint="default"/>
          <w:sz w:val="44"/>
          <w:szCs w:val="44"/>
          <w:highlight w:val="none"/>
          <w:lang w:val="en-US" w:eastAsia="zh-CN"/>
        </w:rPr>
        <w:t>优秀城乡社区工作者荣誉目录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/>
        <w:jc w:val="center"/>
        <w:textAlignment w:val="auto"/>
        <w:rPr>
          <w:rFonts w:ascii="Times New Roman" w:cs="Times New Roman" w:eastAsia="方正小标宋简体" w:hAnsi="Times New Roman" w:hint="default"/>
          <w:sz w:val="44"/>
          <w:szCs w:val="44"/>
          <w:highlight w:val="none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200"/>
        <w:jc w:val="both"/>
        <w:textAlignment w:val="auto"/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  <w:t>一、现任优秀农村</w:t>
      </w:r>
      <w:r>
        <w:rPr>
          <w:rFonts w:ascii="Times New Roman" w:cs="Times New Roman" w:hAnsi="Times New Roman" w:hint="default"/>
          <w:sz w:val="32"/>
          <w:szCs w:val="32"/>
          <w:highlight w:val="none"/>
          <w:lang w:val="en-US" w:eastAsia="zh-CN"/>
        </w:rPr>
        <w:t>党组织书记</w:t>
      </w:r>
      <w:r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  <w:t>（符合以下一项条件）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（1）市级及以上优秀共产党员、优秀党务工作者、劳动模范、十大强基先锋、兴村（治社）名师、担当作为好支书；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（2）省千名好支书、省级以上优秀城乡社区工作者、社区工作领军人才、最美社工等综合性奖项或荣誉称号；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（3）市级及以上先进基层党组织，省级以上和谐社区、先进基层群众性自治组织，全国乡村治理示范村等综合性集体奖项；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（4）区委、区政府授予的综合性奖项或荣誉称号。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200"/>
        <w:jc w:val="both"/>
        <w:textAlignment w:val="auto"/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  <w:t>二、现任优秀社区</w:t>
      </w:r>
      <w:r>
        <w:rPr>
          <w:rFonts w:ascii="Times New Roman" w:cs="Times New Roman" w:hAnsi="Times New Roman" w:hint="default"/>
          <w:sz w:val="32"/>
          <w:szCs w:val="32"/>
          <w:highlight w:val="none"/>
          <w:lang w:val="en-US" w:eastAsia="zh-CN"/>
        </w:rPr>
        <w:t>党组织书记</w:t>
      </w:r>
      <w:r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  <w:t>（符合以下一项条件）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（1）市级及以上优秀共产党员、优秀党务工作者、劳动模范、十大强基先锋、兴村（治社）名师、担当作为好支书；</w:t>
      </w:r>
      <w:bookmarkStart w:id="0" w:name="_GoBack"/>
      <w:bookmarkEnd w:id="0"/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（2）省千名好支书、省级以上优秀城乡社区工作者、社区工作领军人才、最美社工等综合性奖项或荣誉称号；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（3）市级及以上先进基层党组织，省级以上和谐社区、先进基层群众性自治组织等综合性集体奖项；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（4）区委、区政府授予的综合性奖项或荣誉称号。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200"/>
        <w:jc w:val="both"/>
        <w:textAlignment w:val="auto"/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黑体简体" w:hAnsi="Times New Roman" w:hint="default"/>
          <w:sz w:val="32"/>
          <w:szCs w:val="32"/>
          <w:highlight w:val="none"/>
          <w:lang w:val="en-US" w:eastAsia="zh-CN"/>
        </w:rPr>
        <w:t>三、优秀社区专职工作者（符合以下一项条件）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（1）近五年度有两次被评为区优秀基层组织专职工作人员（主要负责人）；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（2）任职期间获得过市级及以上荣誉；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ind w:left="0" w:firstLine="640" w:firstLineChars="0"/>
        <w:textAlignment w:val="auto"/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</w:pPr>
      <w:r>
        <w:rPr>
          <w:rFonts w:ascii="Times New Roman" w:cs="Times New Roman" w:eastAsia="方正仿宋简体" w:hAnsi="Times New Roman" w:hint="default"/>
          <w:sz w:val="32"/>
          <w:szCs w:val="32"/>
          <w:highlight w:val="none"/>
          <w:lang w:val="en-US" w:eastAsia="zh-CN"/>
        </w:rPr>
        <w:t>（3）任职期间获得过区委、区政府授予的综合性奖项或荣誉称号。</w:t>
      </w:r>
    </w:p>
    <w:p>
      <w:pPr>
        <w:pStyle w:val="style0"/>
        <w:rPr>
          <w:rFonts w:eastAsia="宋体" w:hint="eastAsia"/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黑体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510</Words>
  <Pages>1</Pages>
  <Characters>510</Characters>
  <Application>WPS Office</Application>
  <DocSecurity>0</DocSecurity>
  <Paragraphs>18</Paragraphs>
  <ScaleCrop>false</ScaleCrop>
  <LinksUpToDate>false</LinksUpToDate>
  <CharactersWithSpaces>510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2023-11-10T01:57:21Z</dcterms:created>
  <dc:creator>Administrator</dc:creator>
  <lastModifiedBy>MNA-AL00</lastModifiedBy>
  <lastPrinted>2023-11-10T02:03:31Z</lastPrinted>
  <dcterms:modified xsi:type="dcterms:W3CDTF">2023-11-10T08:54:51Z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DCB369B0B7254F8EB1B436E142E53C4B_12</vt:lpwstr>
  </property>
</Properties>
</file>