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宁波幼儿师范高等专科学校2023年度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第二批</w:t>
      </w:r>
      <w:r>
        <w:rPr>
          <w:rFonts w:hint="eastAsia" w:ascii="黑体" w:hAnsi="黑体" w:eastAsia="黑体" w:cs="黑体"/>
          <w:sz w:val="36"/>
          <w:szCs w:val="36"/>
        </w:rPr>
        <w:t>管理服务人员招聘需求表</w:t>
      </w:r>
    </w:p>
    <w:tbl>
      <w:tblPr>
        <w:tblStyle w:val="5"/>
        <w:tblpPr w:leftFromText="180" w:rightFromText="180" w:vertAnchor="text" w:horzAnchor="page" w:tblpXSpec="center" w:tblpY="553"/>
        <w:tblOverlap w:val="never"/>
        <w:tblW w:w="135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688"/>
        <w:gridCol w:w="3648"/>
        <w:gridCol w:w="2876"/>
        <w:gridCol w:w="3997"/>
        <w:gridCol w:w="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605" w:type="dxa"/>
            <w:vAlign w:val="center"/>
          </w:tcPr>
          <w:p>
            <w:pPr>
              <w:pStyle w:val="7"/>
              <w:jc w:val="center"/>
              <w:rPr>
                <w:rFonts w:cs="仿宋" w:asciiTheme="minorEastAsia" w:hAnsiTheme="minorEastAsia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cs="仿宋" w:asciiTheme="minorEastAsia" w:hAnsiTheme="minorEastAsia"/>
                <w:b/>
                <w:bCs/>
                <w:color w:val="auto"/>
                <w:kern w:val="0"/>
                <w:szCs w:val="21"/>
                <w:highlight w:val="none"/>
              </w:rPr>
              <w:t>岗位名称</w:t>
            </w:r>
          </w:p>
        </w:tc>
        <w:tc>
          <w:tcPr>
            <w:tcW w:w="688" w:type="dxa"/>
            <w:vAlign w:val="center"/>
          </w:tcPr>
          <w:p>
            <w:pPr>
              <w:pStyle w:val="7"/>
              <w:jc w:val="center"/>
              <w:rPr>
                <w:rFonts w:cs="仿宋" w:asciiTheme="minorEastAsia" w:hAnsiTheme="minorEastAsia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cs="仿宋" w:asciiTheme="minorEastAsia" w:hAnsiTheme="minorEastAsia"/>
                <w:b/>
                <w:bCs/>
                <w:color w:val="auto"/>
                <w:kern w:val="0"/>
                <w:szCs w:val="21"/>
                <w:highlight w:val="none"/>
              </w:rPr>
              <w:t>人数</w:t>
            </w:r>
          </w:p>
        </w:tc>
        <w:tc>
          <w:tcPr>
            <w:tcW w:w="3648" w:type="dxa"/>
            <w:vAlign w:val="center"/>
          </w:tcPr>
          <w:p>
            <w:pPr>
              <w:pStyle w:val="7"/>
              <w:jc w:val="center"/>
              <w:rPr>
                <w:rFonts w:cs="仿宋" w:asciiTheme="minorEastAsia" w:hAnsiTheme="minorEastAsia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cs="仿宋" w:asciiTheme="minorEastAsia" w:hAnsiTheme="minorEastAsia"/>
                <w:b/>
                <w:bCs/>
                <w:color w:val="auto"/>
                <w:kern w:val="0"/>
                <w:szCs w:val="21"/>
                <w:highlight w:val="none"/>
              </w:rPr>
              <w:t>岗位职责</w:t>
            </w:r>
          </w:p>
        </w:tc>
        <w:tc>
          <w:tcPr>
            <w:tcW w:w="2876" w:type="dxa"/>
            <w:vAlign w:val="center"/>
          </w:tcPr>
          <w:p>
            <w:pPr>
              <w:pStyle w:val="7"/>
              <w:jc w:val="center"/>
              <w:rPr>
                <w:rFonts w:cs="仿宋" w:asciiTheme="minorEastAsia" w:hAnsiTheme="minorEastAsia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cs="仿宋" w:asciiTheme="minorEastAsia" w:hAnsiTheme="minorEastAsia"/>
                <w:b/>
                <w:bCs/>
                <w:color w:val="auto"/>
                <w:kern w:val="0"/>
                <w:szCs w:val="21"/>
                <w:highlight w:val="none"/>
              </w:rPr>
              <w:t>招聘专业及学历（学位）要求</w:t>
            </w:r>
          </w:p>
        </w:tc>
        <w:tc>
          <w:tcPr>
            <w:tcW w:w="3997" w:type="dxa"/>
            <w:vAlign w:val="center"/>
          </w:tcPr>
          <w:p>
            <w:pPr>
              <w:pStyle w:val="7"/>
              <w:jc w:val="center"/>
              <w:rPr>
                <w:rFonts w:cs="仿宋" w:asciiTheme="minorEastAsia" w:hAnsiTheme="minorEastAsia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cs="仿宋" w:asciiTheme="minorEastAsia" w:hAnsiTheme="minorEastAsia"/>
                <w:b/>
                <w:bCs/>
                <w:color w:val="auto"/>
                <w:kern w:val="0"/>
                <w:szCs w:val="21"/>
                <w:highlight w:val="none"/>
              </w:rPr>
              <w:t>其他资格条件</w:t>
            </w:r>
          </w:p>
          <w:p>
            <w:pPr>
              <w:pStyle w:val="7"/>
              <w:jc w:val="center"/>
              <w:rPr>
                <w:rFonts w:cs="仿宋" w:asciiTheme="minorEastAsia" w:hAnsiTheme="minorEastAsia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cs="仿宋" w:asciiTheme="minorEastAsia" w:hAnsiTheme="minorEastAsia"/>
                <w:b/>
                <w:bCs/>
                <w:color w:val="auto"/>
                <w:kern w:val="0"/>
                <w:szCs w:val="21"/>
                <w:highlight w:val="none"/>
              </w:rPr>
              <w:t>（职称、年龄、工作经历等要求）</w:t>
            </w:r>
          </w:p>
        </w:tc>
        <w:tc>
          <w:tcPr>
            <w:tcW w:w="692" w:type="dxa"/>
            <w:vAlign w:val="center"/>
          </w:tcPr>
          <w:p>
            <w:pPr>
              <w:pStyle w:val="7"/>
              <w:jc w:val="center"/>
              <w:rPr>
                <w:rFonts w:cs="仿宋" w:asciiTheme="minorEastAsia" w:hAnsiTheme="minorEastAsia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cs="仿宋" w:asciiTheme="minorEastAsia" w:hAnsiTheme="minorEastAsia"/>
                <w:b/>
                <w:bCs/>
                <w:color w:val="auto"/>
                <w:kern w:val="0"/>
                <w:szCs w:val="21"/>
                <w:highlight w:val="none"/>
              </w:rPr>
              <w:t>招聘范围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1" w:hRule="atLeast"/>
          <w:jc w:val="center"/>
        </w:trPr>
        <w:tc>
          <w:tcPr>
            <w:tcW w:w="1605" w:type="dxa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女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辅导员</w:t>
            </w:r>
          </w:p>
        </w:tc>
        <w:tc>
          <w:tcPr>
            <w:tcW w:w="688" w:type="dxa"/>
            <w:vAlign w:val="center"/>
          </w:tcPr>
          <w:p>
            <w:pPr>
              <w:pStyle w:val="7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364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1.承担学生思想理论教育与日常事务管理；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2.承担心理健康教育与咨询工作；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3.承担校园危机事件应对；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4.承担职业规划与就业创业指导；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5.须入驻杭州湾校区女生宿舍。</w:t>
            </w:r>
          </w:p>
        </w:tc>
        <w:tc>
          <w:tcPr>
            <w:tcW w:w="2876" w:type="dxa"/>
            <w:vAlign w:val="center"/>
          </w:tcPr>
          <w:p>
            <w:pPr>
              <w:pStyle w:val="7"/>
              <w:jc w:val="left"/>
              <w:rPr>
                <w:rFonts w:hint="eastAsia" w:eastAsia="宋体" w:cs="仿宋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本科阶段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或研究生阶段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为心理学一级学科专业</w:t>
            </w:r>
            <w:r>
              <w:rPr>
                <w:rFonts w:hint="eastAsia" w:eastAsia="宋体" w:cs="仿宋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>
            <w:pPr>
              <w:pStyle w:val="7"/>
              <w:jc w:val="left"/>
              <w:rPr>
                <w:rFonts w:hint="eastAsia" w:eastAsia="宋体" w:cs="仿宋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 w:cs="仿宋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研究生学历</w:t>
            </w:r>
            <w:r>
              <w:rPr>
                <w:rFonts w:hint="eastAsia" w:eastAsia="宋体" w:cs="仿宋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Hans"/>
              </w:rPr>
              <w:t>，</w:t>
            </w:r>
            <w:r>
              <w:rPr>
                <w:rFonts w:hint="eastAsia" w:eastAsia="宋体" w:cs="仿宋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硕士及以上学位。</w:t>
            </w:r>
          </w:p>
        </w:tc>
        <w:tc>
          <w:tcPr>
            <w:tcW w:w="399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1.符合下列条件之一：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（1）2023年普通高校应届毕业生；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（2）历届生（已取得学历学位），年龄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周岁以下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具有较强的综合文字能力和数字化应用能力；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中共党员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692" w:type="dxa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全国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7" w:hRule="atLeast"/>
          <w:jc w:val="center"/>
        </w:trPr>
        <w:tc>
          <w:tcPr>
            <w:tcW w:w="1605" w:type="dxa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Hans"/>
              </w:rPr>
              <w:t>纪委办公室</w:t>
            </w:r>
          </w:p>
          <w:p>
            <w:pPr>
              <w:pStyle w:val="7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Hans"/>
              </w:rPr>
              <w:t>干事</w:t>
            </w:r>
          </w:p>
          <w:p>
            <w:pPr>
              <w:pStyle w:val="7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688" w:type="dxa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64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Hans"/>
              </w:rPr>
              <w:t>1.参与工作计划、总结、通知、专题报告、制度文件等文稿的起草工作；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Hans"/>
              </w:rPr>
              <w:t>2.参与有关监督检查、专项治理、作风督查等工作；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Hans"/>
              </w:rPr>
              <w:t>3.参与信访受理、线索处置、审查审理等工作；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Hans"/>
              </w:rPr>
              <w:t>4.完成部门交办的其他工作。</w:t>
            </w:r>
          </w:p>
        </w:tc>
        <w:tc>
          <w:tcPr>
            <w:tcW w:w="287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专业不限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研究生学历，硕士及以上学位。</w:t>
            </w:r>
          </w:p>
        </w:tc>
        <w:tc>
          <w:tcPr>
            <w:tcW w:w="399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符合下列条件之一：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2023年普通高校应届毕业生；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历届生（已取得学历学位），年龄35周岁以下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2.具有较强的综合文字能力和数字化应用能力；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3.中共党员。</w:t>
            </w:r>
          </w:p>
        </w:tc>
        <w:tc>
          <w:tcPr>
            <w:tcW w:w="692" w:type="dxa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全国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605" w:type="dxa"/>
            <w:vAlign w:val="center"/>
          </w:tcPr>
          <w:p>
            <w:pPr>
              <w:pStyle w:val="7"/>
              <w:jc w:val="center"/>
              <w:rPr>
                <w:rFonts w:hint="eastAsia" w:cs="仿宋" w:asciiTheme="minorEastAsia" w:hAnsiTheme="minorEastAsia" w:eastAsiaTheme="minorEastAsia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/>
                <w:b/>
                <w:bCs/>
                <w:color w:val="auto"/>
                <w:kern w:val="0"/>
                <w:szCs w:val="21"/>
                <w:highlight w:val="none"/>
              </w:rPr>
              <w:t>岗位名称</w:t>
            </w:r>
          </w:p>
        </w:tc>
        <w:tc>
          <w:tcPr>
            <w:tcW w:w="688" w:type="dxa"/>
            <w:vAlign w:val="center"/>
          </w:tcPr>
          <w:p>
            <w:pPr>
              <w:pStyle w:val="7"/>
              <w:jc w:val="center"/>
              <w:rPr>
                <w:rFonts w:hint="eastAsia" w:cs="仿宋" w:asciiTheme="minorEastAsia" w:hAnsiTheme="minorEastAsia" w:eastAsiaTheme="minorEastAsia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/>
                <w:b/>
                <w:bCs/>
                <w:color w:val="auto"/>
                <w:kern w:val="0"/>
                <w:szCs w:val="21"/>
                <w:highlight w:val="none"/>
              </w:rPr>
              <w:t>人数</w:t>
            </w:r>
          </w:p>
        </w:tc>
        <w:tc>
          <w:tcPr>
            <w:tcW w:w="3648" w:type="dxa"/>
            <w:vAlign w:val="center"/>
          </w:tcPr>
          <w:p>
            <w:pPr>
              <w:pStyle w:val="7"/>
              <w:jc w:val="center"/>
              <w:rPr>
                <w:rFonts w:hint="eastAsia" w:cs="仿宋" w:asciiTheme="minorEastAsia" w:hAnsiTheme="minorEastAsia" w:eastAsiaTheme="minorEastAsia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Hans" w:bidi="ar-SA"/>
              </w:rPr>
            </w:pPr>
            <w:r>
              <w:rPr>
                <w:rFonts w:hint="eastAsia" w:cs="仿宋" w:asciiTheme="minorEastAsia" w:hAnsiTheme="minorEastAsia"/>
                <w:b/>
                <w:bCs/>
                <w:color w:val="auto"/>
                <w:kern w:val="0"/>
                <w:szCs w:val="21"/>
                <w:highlight w:val="none"/>
              </w:rPr>
              <w:t>岗位职责</w:t>
            </w:r>
          </w:p>
        </w:tc>
        <w:tc>
          <w:tcPr>
            <w:tcW w:w="2876" w:type="dxa"/>
            <w:vAlign w:val="center"/>
          </w:tcPr>
          <w:p>
            <w:pPr>
              <w:pStyle w:val="7"/>
              <w:jc w:val="center"/>
              <w:rPr>
                <w:rFonts w:hint="default" w:cs="仿宋" w:asciiTheme="minorEastAsia" w:hAnsiTheme="minorEastAsia" w:eastAsiaTheme="minorEastAsia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/>
                <w:b/>
                <w:bCs/>
                <w:color w:val="auto"/>
                <w:kern w:val="0"/>
                <w:szCs w:val="21"/>
                <w:highlight w:val="none"/>
              </w:rPr>
              <w:t>招聘专业及学历（学位）要求</w:t>
            </w:r>
          </w:p>
        </w:tc>
        <w:tc>
          <w:tcPr>
            <w:tcW w:w="3997" w:type="dxa"/>
            <w:vAlign w:val="center"/>
          </w:tcPr>
          <w:p>
            <w:pPr>
              <w:pStyle w:val="7"/>
              <w:jc w:val="center"/>
              <w:rPr>
                <w:rFonts w:cs="仿宋" w:asciiTheme="minorEastAsia" w:hAnsiTheme="minorEastAsia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cs="仿宋" w:asciiTheme="minorEastAsia" w:hAnsiTheme="minorEastAsia"/>
                <w:b/>
                <w:bCs/>
                <w:color w:val="auto"/>
                <w:kern w:val="0"/>
                <w:szCs w:val="21"/>
                <w:highlight w:val="none"/>
              </w:rPr>
              <w:t>其他资格条件</w:t>
            </w:r>
          </w:p>
          <w:p>
            <w:pPr>
              <w:pStyle w:val="7"/>
              <w:jc w:val="center"/>
              <w:rPr>
                <w:rFonts w:hint="eastAsia" w:cs="仿宋" w:asciiTheme="minorEastAsia" w:hAnsiTheme="minorEastAsia" w:eastAsiaTheme="minorEastAsia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/>
                <w:b/>
                <w:bCs/>
                <w:color w:val="auto"/>
                <w:kern w:val="0"/>
                <w:szCs w:val="21"/>
                <w:highlight w:val="none"/>
              </w:rPr>
              <w:t>（职称、年龄、工作经历等要求）</w:t>
            </w:r>
          </w:p>
        </w:tc>
        <w:tc>
          <w:tcPr>
            <w:tcW w:w="692" w:type="dxa"/>
            <w:vAlign w:val="center"/>
          </w:tcPr>
          <w:p>
            <w:pPr>
              <w:pStyle w:val="7"/>
              <w:jc w:val="center"/>
              <w:rPr>
                <w:rFonts w:hint="eastAsia" w:cs="仿宋" w:asciiTheme="minorEastAsia" w:hAnsiTheme="minorEastAsia" w:eastAsiaTheme="minorEastAsia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/>
                <w:b/>
                <w:bCs/>
                <w:color w:val="auto"/>
                <w:kern w:val="0"/>
                <w:szCs w:val="21"/>
                <w:highlight w:val="none"/>
              </w:rPr>
              <w:t>招聘范围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2" w:hRule="atLeast"/>
          <w:jc w:val="center"/>
        </w:trPr>
        <w:tc>
          <w:tcPr>
            <w:tcW w:w="1605" w:type="dxa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Hans"/>
              </w:rPr>
              <w:t>纪委办公室</w:t>
            </w:r>
          </w:p>
          <w:p>
            <w:pPr>
              <w:pStyle w:val="7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Hans"/>
              </w:rPr>
              <w:t>干事</w:t>
            </w:r>
          </w:p>
          <w:p>
            <w:pPr>
              <w:pStyle w:val="7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688" w:type="dxa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64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Hans"/>
              </w:rPr>
              <w:t>1.参与工作计划、总结、通知、专题报告、制度文件等文稿的起草工作；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Hans"/>
              </w:rPr>
              <w:t>2.参与有关监督检查、专项治理、作风督查等工作；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Hans"/>
              </w:rPr>
              <w:t>3.参与信访受理、线索处置、审查审理等工作；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Hans"/>
              </w:rPr>
              <w:t>4.完成部门交办的其他工作。</w:t>
            </w:r>
          </w:p>
        </w:tc>
        <w:tc>
          <w:tcPr>
            <w:tcW w:w="287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法学一级学科专业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研究生学历，硕士及以上学位。</w:t>
            </w:r>
          </w:p>
        </w:tc>
        <w:tc>
          <w:tcPr>
            <w:tcW w:w="399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符合下列条件：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kern w:val="0"/>
                <w:szCs w:val="21"/>
                <w:highlight w:val="none"/>
                <w:lang w:val="en-US" w:eastAsia="zh-CN"/>
              </w:rPr>
              <w:t>历届生（已取得学历学位），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具有3年及以上纪检工作经历，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年龄35周岁以下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2.具有较强的综合文字能力和数字化应用能力；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3.中共党员。</w:t>
            </w:r>
          </w:p>
        </w:tc>
        <w:tc>
          <w:tcPr>
            <w:tcW w:w="692" w:type="dxa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全国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3" w:hRule="atLeast"/>
          <w:jc w:val="center"/>
        </w:trPr>
        <w:tc>
          <w:tcPr>
            <w:tcW w:w="1605" w:type="dxa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基建管理岗</w:t>
            </w:r>
          </w:p>
        </w:tc>
        <w:tc>
          <w:tcPr>
            <w:tcW w:w="688" w:type="dxa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648" w:type="dxa"/>
            <w:vAlign w:val="center"/>
          </w:tcPr>
          <w:p>
            <w:pPr>
              <w:pStyle w:val="7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1.负责制定基建规划方案，负责工程立项、组织实施、工程监督、竣工验收、报审结算和维护、保修等管理工作；</w:t>
            </w:r>
          </w:p>
          <w:p>
            <w:pPr>
              <w:pStyle w:val="7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2.负责学校房产、基础设施的改造、维护及专项维修工作；</w:t>
            </w:r>
          </w:p>
          <w:p>
            <w:pPr>
              <w:pStyle w:val="7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3.负责基建资料的收集整理、审核归档工作；</w:t>
            </w:r>
          </w:p>
          <w:p>
            <w:pPr>
              <w:pStyle w:val="7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4.负责基建、维修合同撰写，工程验收与经费结算工作；</w:t>
            </w:r>
          </w:p>
          <w:p>
            <w:pPr>
              <w:pStyle w:val="7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5.负责协调指导物业维修部门落实相关维修工作。</w:t>
            </w:r>
          </w:p>
        </w:tc>
        <w:tc>
          <w:tcPr>
            <w:tcW w:w="287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strike w:val="0"/>
                <w:dstrike w:val="0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kern w:val="0"/>
                <w:szCs w:val="21"/>
                <w:highlight w:val="none"/>
                <w:lang w:val="en-US" w:eastAsia="zh-CN"/>
              </w:rPr>
              <w:t>机械工程、建筑学、土木工程一级学科专业；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trike w:val="0"/>
                <w:dstrike w:val="0"/>
                <w:color w:val="auto"/>
                <w:kern w:val="0"/>
                <w:szCs w:val="21"/>
                <w:highlight w:val="none"/>
                <w:lang w:val="en-US" w:eastAsia="zh-CN"/>
              </w:rPr>
              <w:t>研究生学历，硕士及以上学位。</w:t>
            </w:r>
          </w:p>
        </w:tc>
        <w:tc>
          <w:tcPr>
            <w:tcW w:w="399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strike w:val="0"/>
                <w:dstrike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kern w:val="0"/>
                <w:szCs w:val="21"/>
                <w:highlight w:val="none"/>
              </w:rPr>
              <w:t>符合下列条件：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strike w:val="0"/>
                <w:dstrike w:val="0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kern w:val="0"/>
                <w:szCs w:val="21"/>
                <w:highlight w:val="none"/>
                <w:lang w:val="en-US" w:eastAsia="zh-CN"/>
              </w:rPr>
              <w:t>1.历届生（已取得学历学位），年龄35周岁以下；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kern w:val="0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default" w:ascii="宋体" w:hAnsi="宋体" w:eastAsia="宋体" w:cs="宋体"/>
                <w:strike w:val="0"/>
                <w:dstrike w:val="0"/>
                <w:color w:val="auto"/>
                <w:kern w:val="0"/>
                <w:szCs w:val="21"/>
                <w:highlight w:val="none"/>
                <w:lang w:eastAsia="zh-Hans"/>
              </w:rPr>
              <w:t>具有3年及以上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kern w:val="0"/>
                <w:szCs w:val="21"/>
                <w:highlight w:val="none"/>
                <w:lang w:val="en-US" w:eastAsia="zh-CN"/>
              </w:rPr>
              <w:t>基建工程管理相关工作经历。</w:t>
            </w:r>
          </w:p>
        </w:tc>
        <w:tc>
          <w:tcPr>
            <w:tcW w:w="692" w:type="dxa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全国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605" w:type="dxa"/>
            <w:vAlign w:val="center"/>
          </w:tcPr>
          <w:p>
            <w:pPr>
              <w:pStyle w:val="7"/>
              <w:jc w:val="center"/>
              <w:rPr>
                <w:rFonts w:hint="eastAsia" w:cs="仿宋" w:asciiTheme="minorEastAsia" w:hAnsiTheme="minorEastAsia" w:eastAsiaTheme="minorEastAsia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/>
                <w:b/>
                <w:bCs/>
                <w:color w:val="auto"/>
                <w:kern w:val="0"/>
                <w:szCs w:val="21"/>
                <w:highlight w:val="none"/>
              </w:rPr>
              <w:t>岗位名称</w:t>
            </w:r>
          </w:p>
        </w:tc>
        <w:tc>
          <w:tcPr>
            <w:tcW w:w="688" w:type="dxa"/>
            <w:vAlign w:val="center"/>
          </w:tcPr>
          <w:p>
            <w:pPr>
              <w:pStyle w:val="7"/>
              <w:jc w:val="center"/>
              <w:rPr>
                <w:rFonts w:hint="eastAsia" w:cs="仿宋" w:asciiTheme="minorEastAsia" w:hAnsiTheme="minorEastAsia" w:eastAsiaTheme="minorEastAsia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/>
                <w:b/>
                <w:bCs/>
                <w:color w:val="auto"/>
                <w:kern w:val="0"/>
                <w:szCs w:val="21"/>
                <w:highlight w:val="none"/>
              </w:rPr>
              <w:t>人数</w:t>
            </w:r>
          </w:p>
        </w:tc>
        <w:tc>
          <w:tcPr>
            <w:tcW w:w="3648" w:type="dxa"/>
            <w:vAlign w:val="center"/>
          </w:tcPr>
          <w:p>
            <w:pPr>
              <w:pStyle w:val="7"/>
              <w:jc w:val="center"/>
              <w:rPr>
                <w:rFonts w:hint="eastAsia" w:cs="仿宋" w:asciiTheme="minorEastAsia" w:hAnsiTheme="minorEastAsia" w:eastAsiaTheme="minorEastAsia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/>
                <w:b/>
                <w:bCs/>
                <w:color w:val="auto"/>
                <w:kern w:val="0"/>
                <w:szCs w:val="21"/>
                <w:highlight w:val="none"/>
              </w:rPr>
              <w:t>岗位职责</w:t>
            </w:r>
          </w:p>
        </w:tc>
        <w:tc>
          <w:tcPr>
            <w:tcW w:w="2876" w:type="dxa"/>
            <w:vAlign w:val="center"/>
          </w:tcPr>
          <w:p>
            <w:pPr>
              <w:pStyle w:val="7"/>
              <w:jc w:val="center"/>
              <w:rPr>
                <w:rFonts w:hint="eastAsia" w:cs="仿宋" w:asciiTheme="minorEastAsia" w:hAnsiTheme="minorEastAsia" w:eastAsiaTheme="minorEastAsia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/>
                <w:b/>
                <w:bCs/>
                <w:color w:val="auto"/>
                <w:kern w:val="0"/>
                <w:szCs w:val="21"/>
                <w:highlight w:val="none"/>
              </w:rPr>
              <w:t>招聘专业及学历（学位）要求</w:t>
            </w:r>
          </w:p>
        </w:tc>
        <w:tc>
          <w:tcPr>
            <w:tcW w:w="3997" w:type="dxa"/>
            <w:vAlign w:val="center"/>
          </w:tcPr>
          <w:p>
            <w:pPr>
              <w:pStyle w:val="7"/>
              <w:jc w:val="center"/>
              <w:rPr>
                <w:rFonts w:cs="仿宋" w:asciiTheme="minorEastAsia" w:hAnsiTheme="minorEastAsia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cs="仿宋" w:asciiTheme="minorEastAsia" w:hAnsiTheme="minorEastAsia"/>
                <w:b/>
                <w:bCs/>
                <w:color w:val="auto"/>
                <w:kern w:val="0"/>
                <w:szCs w:val="21"/>
                <w:highlight w:val="none"/>
              </w:rPr>
              <w:t>其他资格条件</w:t>
            </w:r>
          </w:p>
          <w:p>
            <w:pPr>
              <w:pStyle w:val="7"/>
              <w:jc w:val="center"/>
              <w:rPr>
                <w:rFonts w:hint="eastAsia" w:cs="仿宋" w:asciiTheme="minorEastAsia" w:hAnsiTheme="minorEastAsia" w:eastAsiaTheme="minorEastAsia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/>
                <w:b/>
                <w:bCs/>
                <w:color w:val="auto"/>
                <w:kern w:val="0"/>
                <w:szCs w:val="21"/>
                <w:highlight w:val="none"/>
              </w:rPr>
              <w:t>（职称、年龄、工作经历等要求）</w:t>
            </w:r>
          </w:p>
        </w:tc>
        <w:tc>
          <w:tcPr>
            <w:tcW w:w="692" w:type="dxa"/>
            <w:vAlign w:val="center"/>
          </w:tcPr>
          <w:p>
            <w:pPr>
              <w:pStyle w:val="7"/>
              <w:jc w:val="center"/>
              <w:rPr>
                <w:rFonts w:hint="eastAsia" w:cs="仿宋" w:asciiTheme="minorEastAsia" w:hAnsiTheme="minorEastAsia" w:eastAsiaTheme="minorEastAsia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/>
                <w:b/>
                <w:bCs/>
                <w:color w:val="auto"/>
                <w:kern w:val="0"/>
                <w:szCs w:val="21"/>
                <w:highlight w:val="none"/>
              </w:rPr>
              <w:t>招聘范围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2" w:hRule="atLeast"/>
          <w:jc w:val="center"/>
        </w:trPr>
        <w:tc>
          <w:tcPr>
            <w:tcW w:w="1605" w:type="dxa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办公室综合岗</w:t>
            </w:r>
          </w:p>
        </w:tc>
        <w:tc>
          <w:tcPr>
            <w:tcW w:w="688" w:type="dxa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648" w:type="dxa"/>
            <w:vAlign w:val="center"/>
          </w:tcPr>
          <w:p>
            <w:pPr>
              <w:pStyle w:val="7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1.主要承担机要保密工作；</w:t>
            </w:r>
          </w:p>
          <w:p>
            <w:pPr>
              <w:pStyle w:val="7"/>
              <w:jc w:val="left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2.并承担综合文字工作；</w:t>
            </w:r>
          </w:p>
          <w:p>
            <w:pPr>
              <w:pStyle w:val="7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3.承担部门负责人交办的其他工作。</w:t>
            </w:r>
          </w:p>
        </w:tc>
        <w:tc>
          <w:tcPr>
            <w:tcW w:w="2876" w:type="dxa"/>
            <w:vAlign w:val="center"/>
          </w:tcPr>
          <w:p>
            <w:pPr>
              <w:pStyle w:val="7"/>
              <w:jc w:val="left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法学、公共管理、教育学、马克思主义理论、中国语言文学一级学科专业；</w:t>
            </w:r>
          </w:p>
          <w:p>
            <w:pPr>
              <w:pStyle w:val="7"/>
              <w:jc w:val="left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研究生学历，硕士及以上学位。</w:t>
            </w:r>
          </w:p>
        </w:tc>
        <w:tc>
          <w:tcPr>
            <w:tcW w:w="399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符合下列条件之一：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（1）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2023年普通高校应届毕业生；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历届生（已取得学历学位），年龄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周岁以下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具有较强的综合文字能力和数字化应用能力；</w:t>
            </w:r>
          </w:p>
          <w:p>
            <w:pPr>
              <w:pStyle w:val="7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3.中共党员。</w:t>
            </w:r>
          </w:p>
        </w:tc>
        <w:tc>
          <w:tcPr>
            <w:tcW w:w="692" w:type="dxa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全国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2" w:hRule="atLeast"/>
          <w:jc w:val="center"/>
        </w:trPr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教学秘书</w:t>
            </w:r>
          </w:p>
        </w:tc>
        <w:tc>
          <w:tcPr>
            <w:tcW w:w="688" w:type="dxa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3648" w:type="dxa"/>
            <w:vAlign w:val="center"/>
          </w:tcPr>
          <w:p>
            <w:pPr>
              <w:pStyle w:val="7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1.承担日常教学及科研管理工作；</w:t>
            </w:r>
          </w:p>
          <w:p>
            <w:pPr>
              <w:pStyle w:val="7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2.承担外聘教师的管理与服务工作；</w:t>
            </w:r>
          </w:p>
          <w:p>
            <w:pPr>
              <w:pStyle w:val="7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3.承担培训项目的管理与服务工作；</w:t>
            </w:r>
          </w:p>
          <w:p>
            <w:pPr>
              <w:pStyle w:val="7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4.承担学院安排的其他教学管理任务。</w:t>
            </w:r>
          </w:p>
        </w:tc>
        <w:tc>
          <w:tcPr>
            <w:tcW w:w="2876" w:type="dxa"/>
            <w:vAlign w:val="center"/>
          </w:tcPr>
          <w:p>
            <w:pPr>
              <w:pStyle w:val="7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教育学、计算机科学与技术、公共管理一级学科专业；</w:t>
            </w:r>
          </w:p>
          <w:p>
            <w:pPr>
              <w:pStyle w:val="7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研究生学历，硕士及以上学位。</w:t>
            </w:r>
          </w:p>
        </w:tc>
        <w:tc>
          <w:tcPr>
            <w:tcW w:w="3997" w:type="dxa"/>
            <w:vAlign w:val="center"/>
          </w:tcPr>
          <w:p>
            <w:pPr>
              <w:pStyle w:val="7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1.符合下列条件之一：</w:t>
            </w:r>
          </w:p>
          <w:p>
            <w:pPr>
              <w:pStyle w:val="7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（1）2023年普通高校应届毕业生；</w:t>
            </w:r>
          </w:p>
          <w:p>
            <w:pPr>
              <w:pStyle w:val="7"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历届生（已取得学历学位），年龄35周岁以下。</w:t>
            </w:r>
          </w:p>
          <w:p>
            <w:pPr>
              <w:pStyle w:val="7"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2.具有较强的综合文字能力和数字化应用能力。</w:t>
            </w:r>
          </w:p>
        </w:tc>
        <w:tc>
          <w:tcPr>
            <w:tcW w:w="692" w:type="dxa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全国</w:t>
            </w: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0"/>
          <w:highlight w:val="none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400" w:firstLineChars="200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0"/>
          <w:highlight w:val="none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0"/>
          <w:highlight w:val="none"/>
          <w:lang w:val="en-US" w:eastAsia="zh-CN"/>
        </w:rPr>
        <w:t>备注：以上岗位类别均为专业技术岗位。</w:t>
      </w:r>
    </w:p>
    <w:p/>
    <w:sectPr>
      <w:headerReference r:id="rId3" w:type="default"/>
      <w:pgSz w:w="16838" w:h="11906" w:orient="landscape"/>
      <w:pgMar w:top="1417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right"/>
      <w:rPr>
        <w:rFonts w:hint="eastAsia" w:ascii="黑体" w:hAnsi="黑体" w:eastAsia="黑体" w:cs="黑体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BAE4FD"/>
    <w:multiLevelType w:val="singleLevel"/>
    <w:tmpl w:val="8FBAE4FD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979CC24"/>
    <w:multiLevelType w:val="singleLevel"/>
    <w:tmpl w:val="E979CC24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iYzRjZDg4ODIxMmZkMzVjYzYxNzIzMDEwYjJjY2IifQ=="/>
  </w:docVars>
  <w:rsids>
    <w:rsidRoot w:val="194E66D5"/>
    <w:rsid w:val="03FD6184"/>
    <w:rsid w:val="0D3F245B"/>
    <w:rsid w:val="16EF0BA5"/>
    <w:rsid w:val="18FD0352"/>
    <w:rsid w:val="194E66D5"/>
    <w:rsid w:val="195016FE"/>
    <w:rsid w:val="23A30AED"/>
    <w:rsid w:val="2A2B1FCA"/>
    <w:rsid w:val="2B8054C5"/>
    <w:rsid w:val="2DA72D34"/>
    <w:rsid w:val="2FEF2C1A"/>
    <w:rsid w:val="32F9216F"/>
    <w:rsid w:val="3381627F"/>
    <w:rsid w:val="376259D9"/>
    <w:rsid w:val="45FA2D7E"/>
    <w:rsid w:val="5F7383EB"/>
    <w:rsid w:val="63026ACF"/>
    <w:rsid w:val="684071D1"/>
    <w:rsid w:val="6EAF5E97"/>
    <w:rsid w:val="77880051"/>
    <w:rsid w:val="78085BF3"/>
    <w:rsid w:val="7DAE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无间隔1"/>
    <w:basedOn w:val="1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2023-06-08T10:20:00Z</dcterms:created>
  <dc:creator>小馨新</dc:creator>
  <cp:lastModifiedBy>User</cp:lastModifiedBy>
  <dcterms:modified xsi:type="dcterms:W3CDTF">2023-08-31T18:31:55Z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DC23B23B15CF4D7BB11BB39DAD86A1DF_13</vt:lpwstr>
  </property>
</Properties>
</file>