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EC" w:rsidRDefault="007764EC" w:rsidP="007764EC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附件2：</w:t>
      </w:r>
    </w:p>
    <w:p w:rsidR="007764EC" w:rsidRDefault="007764EC" w:rsidP="007764EC">
      <w:pPr>
        <w:autoSpaceDE w:val="0"/>
        <w:spacing w:line="520" w:lineRule="exact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2023年鄞州区公开招聘党务工作者计划表</w:t>
      </w:r>
    </w:p>
    <w:tbl>
      <w:tblPr>
        <w:tblW w:w="828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5"/>
        <w:gridCol w:w="1305"/>
        <w:gridCol w:w="2490"/>
        <w:gridCol w:w="2340"/>
      </w:tblGrid>
      <w:tr w:rsidR="007764EC" w:rsidTr="00E35AE6">
        <w:trPr>
          <w:trHeight w:val="680"/>
        </w:trPr>
        <w:tc>
          <w:tcPr>
            <w:tcW w:w="2145" w:type="dxa"/>
            <w:vMerge w:val="restart"/>
            <w:noWrap/>
            <w:vAlign w:val="center"/>
          </w:tcPr>
          <w:p w:rsidR="007764EC" w:rsidRDefault="007764EC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单位</w:t>
            </w:r>
          </w:p>
        </w:tc>
        <w:tc>
          <w:tcPr>
            <w:tcW w:w="1305" w:type="dxa"/>
            <w:vMerge w:val="restart"/>
            <w:noWrap/>
            <w:vAlign w:val="center"/>
          </w:tcPr>
          <w:p w:rsidR="007764EC" w:rsidRDefault="007764EC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总数</w:t>
            </w:r>
          </w:p>
        </w:tc>
        <w:tc>
          <w:tcPr>
            <w:tcW w:w="4830" w:type="dxa"/>
            <w:gridSpan w:val="2"/>
            <w:noWrap/>
            <w:vAlign w:val="center"/>
          </w:tcPr>
          <w:p w:rsidR="007764EC" w:rsidRDefault="007764EC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岗位要求</w:t>
            </w:r>
          </w:p>
        </w:tc>
      </w:tr>
      <w:tr w:rsidR="007764EC" w:rsidTr="00E35AE6">
        <w:trPr>
          <w:trHeight w:hRule="exact" w:val="722"/>
        </w:trPr>
        <w:tc>
          <w:tcPr>
            <w:tcW w:w="2145" w:type="dxa"/>
            <w:vMerge/>
            <w:noWrap/>
            <w:vAlign w:val="bottom"/>
          </w:tcPr>
          <w:p w:rsidR="007764EC" w:rsidRDefault="007764EC" w:rsidP="00E35AE6"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1305" w:type="dxa"/>
            <w:vMerge/>
            <w:noWrap/>
            <w:vAlign w:val="bottom"/>
          </w:tcPr>
          <w:p w:rsidR="007764EC" w:rsidRDefault="007764EC" w:rsidP="00E35AE6">
            <w:pPr>
              <w:jc w:val="center"/>
              <w:rPr>
                <w:rFonts w:ascii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楼宇社区岗位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autoSpaceDE w:val="0"/>
              <w:spacing w:line="360" w:lineRule="exact"/>
              <w:jc w:val="center"/>
              <w:rPr>
                <w:rFonts w:ascii="楷体_GB2312" w:eastAsia="楷体_GB2312"/>
                <w:b/>
                <w:bCs/>
                <w:color w:val="000000"/>
                <w:spacing w:val="-20"/>
                <w:sz w:val="26"/>
                <w:szCs w:val="26"/>
              </w:rPr>
            </w:pPr>
            <w:r>
              <w:rPr>
                <w:rFonts w:ascii="楷体_GB2312" w:eastAsia="楷体_GB2312" w:hint="eastAsia"/>
                <w:b/>
                <w:bCs/>
                <w:color w:val="000000"/>
                <w:spacing w:val="-20"/>
                <w:sz w:val="26"/>
                <w:szCs w:val="26"/>
              </w:rPr>
              <w:t>镇（街道）岗位</w:t>
            </w:r>
          </w:p>
        </w:tc>
      </w:tr>
      <w:tr w:rsidR="007764EC" w:rsidTr="00E35AE6">
        <w:trPr>
          <w:trHeight w:hRule="exact" w:val="397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瞻岐镇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397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东吴镇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姜山镇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东钱湖镇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潘火街道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东柳街道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东郊街道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下应街道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明楼街道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百丈街道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东胜街道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首南街道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  <w:highlight w:val="green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南部商务区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7764EC" w:rsidTr="00E35AE6">
        <w:trPr>
          <w:trHeight w:hRule="exact" w:val="48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明州经济开发区</w:t>
            </w:r>
          </w:p>
        </w:tc>
        <w:tc>
          <w:tcPr>
            <w:tcW w:w="130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7764EC" w:rsidTr="00E35AE6">
        <w:trPr>
          <w:trHeight w:hRule="exact" w:val="705"/>
        </w:trPr>
        <w:tc>
          <w:tcPr>
            <w:tcW w:w="2145" w:type="dxa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6135" w:type="dxa"/>
            <w:gridSpan w:val="3"/>
            <w:noWrap/>
            <w:vAlign w:val="center"/>
          </w:tcPr>
          <w:p w:rsidR="007764EC" w:rsidRDefault="007764EC" w:rsidP="00E35AE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</w:t>
            </w:r>
          </w:p>
        </w:tc>
      </w:tr>
    </w:tbl>
    <w:p w:rsidR="00166CF2" w:rsidRPr="007764EC" w:rsidRDefault="00166CF2" w:rsidP="007764EC"/>
    <w:sectPr w:rsidR="00166CF2" w:rsidRPr="007764EC" w:rsidSect="0053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66" w:rsidRDefault="00B75C66" w:rsidP="00C142B4">
      <w:r>
        <w:separator/>
      </w:r>
    </w:p>
  </w:endnote>
  <w:endnote w:type="continuationSeparator" w:id="1">
    <w:p w:rsidR="00B75C66" w:rsidRDefault="00B75C66" w:rsidP="00C14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66" w:rsidRDefault="00B75C66" w:rsidP="00C142B4">
      <w:r>
        <w:separator/>
      </w:r>
    </w:p>
  </w:footnote>
  <w:footnote w:type="continuationSeparator" w:id="1">
    <w:p w:rsidR="00B75C66" w:rsidRDefault="00B75C66" w:rsidP="00C14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2B4"/>
    <w:rsid w:val="00166CF2"/>
    <w:rsid w:val="005331FD"/>
    <w:rsid w:val="007764EC"/>
    <w:rsid w:val="00B75C66"/>
    <w:rsid w:val="00C1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 Corp.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2023-04-07T06:32:00Z</dcterms:created>
  <dcterms:modified xsi:type="dcterms:W3CDTF">2023-04-07T06:48:00Z</dcterms:modified>
</cp:coreProperties>
</file>