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5B2" w:rsidRDefault="006005B2" w:rsidP="006005B2">
      <w:pPr>
        <w:pStyle w:val="a6"/>
        <w:spacing w:before="0" w:beforeAutospacing="0" w:after="0" w:afterAutospacing="0"/>
        <w:ind w:firstLineChars="200" w:firstLine="360"/>
        <w:jc w:val="both"/>
        <w:rPr>
          <w:rFonts w:ascii="宋体" w:hAnsi="宋体" w:cs="仿宋_GB2312" w:hint="eastAsia"/>
          <w:kern w:val="2"/>
          <w:sz w:val="18"/>
          <w:szCs w:val="18"/>
        </w:rPr>
      </w:pPr>
      <w:r>
        <w:rPr>
          <w:rFonts w:ascii="宋体" w:hAnsi="宋体" w:cs="黑体" w:hint="eastAsia"/>
          <w:sz w:val="18"/>
          <w:szCs w:val="18"/>
        </w:rPr>
        <w:t>附件2：</w:t>
      </w:r>
    </w:p>
    <w:p w:rsidR="006005B2" w:rsidRPr="00A633C0" w:rsidRDefault="006005B2" w:rsidP="006005B2">
      <w:pPr>
        <w:spacing w:line="400" w:lineRule="exact"/>
        <w:jc w:val="center"/>
        <w:rPr>
          <w:rFonts w:ascii="宋体" w:hAnsi="宋体" w:cs="黑体" w:hint="eastAsia"/>
          <w:sz w:val="18"/>
          <w:szCs w:val="18"/>
        </w:rPr>
      </w:pPr>
      <w:r>
        <w:rPr>
          <w:rFonts w:ascii="宋体" w:hAnsi="宋体" w:cs="黑体" w:hint="eastAsia"/>
          <w:sz w:val="18"/>
          <w:szCs w:val="18"/>
        </w:rPr>
        <w:t xml:space="preserve">  </w:t>
      </w:r>
      <w:r w:rsidRPr="00A633C0">
        <w:rPr>
          <w:rFonts w:ascii="宋体" w:hAnsi="宋体" w:cs="黑体" w:hint="eastAsia"/>
          <w:sz w:val="18"/>
          <w:szCs w:val="18"/>
        </w:rPr>
        <w:t xml:space="preserve"> </w:t>
      </w:r>
      <w:r w:rsidRPr="00A633C0">
        <w:rPr>
          <w:rFonts w:ascii="宋体" w:hAnsi="宋体" w:hint="eastAsia"/>
          <w:sz w:val="18"/>
          <w:szCs w:val="18"/>
        </w:rPr>
        <w:t>江北区国资国企系统公开招聘工作人员考试疫情防控公告</w:t>
      </w:r>
    </w:p>
    <w:p w:rsidR="006005B2" w:rsidRPr="00A633C0" w:rsidRDefault="006005B2" w:rsidP="006005B2">
      <w:pPr>
        <w:widowControl/>
        <w:adjustRightInd w:val="0"/>
        <w:snapToGrid w:val="0"/>
        <w:spacing w:line="400" w:lineRule="exact"/>
        <w:ind w:firstLineChars="200" w:firstLine="360"/>
        <w:rPr>
          <w:rFonts w:ascii="宋体" w:hAnsi="宋体" w:cs="仿宋_GB2312" w:hint="eastAsia"/>
          <w:sz w:val="18"/>
          <w:szCs w:val="18"/>
        </w:rPr>
      </w:pPr>
      <w:r w:rsidRPr="00A633C0">
        <w:rPr>
          <w:rFonts w:ascii="宋体" w:hAnsi="宋体" w:cs="仿宋_GB2312" w:hint="eastAsia"/>
          <w:sz w:val="18"/>
          <w:szCs w:val="18"/>
        </w:rPr>
        <w:t>为确保</w:t>
      </w:r>
      <w:r w:rsidRPr="00A633C0">
        <w:rPr>
          <w:rFonts w:ascii="宋体" w:hAnsi="宋体" w:hint="eastAsia"/>
          <w:sz w:val="18"/>
          <w:szCs w:val="18"/>
        </w:rPr>
        <w:t>江北区国资国企系统公开招聘工作人员考试</w:t>
      </w:r>
      <w:r w:rsidRPr="00A633C0">
        <w:rPr>
          <w:rFonts w:ascii="宋体" w:hAnsi="宋体" w:cs="仿宋_GB2312" w:hint="eastAsia"/>
          <w:sz w:val="18"/>
          <w:szCs w:val="18"/>
        </w:rPr>
        <w:t>安全顺利进行，更好保障广大考生健康安全，现将笔试新冠肺炎疫情防控有关事项公告如下：</w:t>
      </w:r>
    </w:p>
    <w:p w:rsidR="006005B2" w:rsidRPr="00A633C0" w:rsidRDefault="006005B2" w:rsidP="006005B2">
      <w:pPr>
        <w:ind w:firstLineChars="200" w:firstLine="360"/>
        <w:rPr>
          <w:rFonts w:ascii="宋体" w:hAnsi="宋体"/>
          <w:sz w:val="18"/>
          <w:szCs w:val="18"/>
        </w:rPr>
      </w:pPr>
      <w:r w:rsidRPr="00A633C0">
        <w:rPr>
          <w:rFonts w:ascii="宋体" w:hAnsi="宋体" w:hint="eastAsia"/>
          <w:sz w:val="18"/>
          <w:szCs w:val="18"/>
        </w:rPr>
        <w:t>一、考生应提前做好各项防疫准备</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一）考生应提前申请“浙江健康码”（以下提及的健康码均专指“浙江健康码”）和“通信大数据行程卡”。考前不去国（境）外和疫情风险地区，以及人员密集场所等。鉴于近期疫情防控形势，建议考生在当地应接尽接新冠病毒疫苗。浙江各地“健康码”在省内互认（如为风险地区的除外）。</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（二）请考生持续关注考前的疫情防控形势并遵从当地的疫情防控具体要求。</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（三）疫情形势复杂多变，建议考生避免流动，非必要不聚集。对于刻意隐瞒病情或者不如实报告发热史、旅行史和接触史以及在考试疫情防控中拒不配合的考生，将依据相关法律法规予以处理。</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二、考生应服从现场疫情防控管理</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考前，考生凭准考证、身份证、健康码、行程卡和核酸检测证明，从规定通道，经相关检测后进入考点。考中，应服从相应的防疫处置。考后，应及时有序离开考场。在考点时，只能在设定的考试相关区域内活动。</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（一）所有考生进入考点必须同时满足以下条件：</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1.浙江“健康码”绿码、“行程卡”</w:t>
      </w:r>
      <w:r w:rsidRPr="00A633C0">
        <w:rPr>
          <w:rFonts w:ascii="宋体" w:hAnsi="宋体" w:hint="eastAsia"/>
          <w:sz w:val="18"/>
          <w:szCs w:val="18"/>
        </w:rPr>
        <w:t>无异常</w:t>
      </w:r>
      <w:r w:rsidRPr="00A633C0">
        <w:rPr>
          <w:rFonts w:ascii="宋体" w:hAnsi="宋体"/>
          <w:sz w:val="18"/>
          <w:szCs w:val="18"/>
        </w:rPr>
        <w:t>；</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2.提供本人当天实际参加考试前48小时内新冠肺炎病毒核酸检测阴性报告；</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3.现场测温37.3</w:t>
      </w:r>
      <w:r w:rsidRPr="00A633C0">
        <w:rPr>
          <w:rFonts w:ascii="宋体" w:hAnsi="宋体" w:cs="宋体" w:hint="eastAsia"/>
          <w:sz w:val="18"/>
          <w:szCs w:val="18"/>
        </w:rPr>
        <w:t>℃</w:t>
      </w:r>
      <w:r w:rsidRPr="00A633C0">
        <w:rPr>
          <w:rFonts w:ascii="宋体" w:hAnsi="宋体"/>
          <w:sz w:val="18"/>
          <w:szCs w:val="18"/>
        </w:rPr>
        <w:t>以下（允许间隔2-3分钟再测一次）。高于37.3</w:t>
      </w:r>
      <w:r w:rsidRPr="00A633C0">
        <w:rPr>
          <w:rFonts w:ascii="宋体" w:hAnsi="宋体" w:cs="宋体" w:hint="eastAsia"/>
          <w:sz w:val="18"/>
          <w:szCs w:val="18"/>
        </w:rPr>
        <w:t>℃</w:t>
      </w:r>
      <w:r w:rsidRPr="00A633C0">
        <w:rPr>
          <w:rFonts w:ascii="宋体" w:hAnsi="宋体"/>
          <w:sz w:val="18"/>
          <w:szCs w:val="18"/>
        </w:rPr>
        <w:t>的，应提供当天实际参加考试前24小时内新冠肺炎病毒核酸检测阴性报告，并由专人负责带至隔离考场参加考试。</w:t>
      </w:r>
    </w:p>
    <w:p w:rsidR="006005B2" w:rsidRPr="00A633C0" w:rsidRDefault="006005B2" w:rsidP="006005B2">
      <w:pPr>
        <w:ind w:firstLineChars="200" w:firstLine="360"/>
        <w:rPr>
          <w:rFonts w:ascii="宋体" w:hAnsi="宋体" w:hint="eastAsia"/>
          <w:sz w:val="18"/>
          <w:szCs w:val="18"/>
        </w:rPr>
      </w:pPr>
      <w:r w:rsidRPr="00A633C0">
        <w:rPr>
          <w:rFonts w:ascii="宋体" w:hAnsi="宋体" w:hint="eastAsia"/>
          <w:sz w:val="18"/>
          <w:szCs w:val="18"/>
        </w:rPr>
        <w:t>4.考前7天内有省内市外旅居史的考生返甬后还须落实“3天</w:t>
      </w:r>
      <w:r w:rsidRPr="00A633C0">
        <w:rPr>
          <w:rFonts w:ascii="宋体" w:hAnsi="宋体"/>
          <w:sz w:val="18"/>
          <w:szCs w:val="18"/>
        </w:rPr>
        <w:t>2</w:t>
      </w:r>
      <w:r w:rsidRPr="00A633C0">
        <w:rPr>
          <w:rFonts w:ascii="宋体" w:hAnsi="宋体" w:hint="eastAsia"/>
          <w:sz w:val="18"/>
          <w:szCs w:val="18"/>
        </w:rPr>
        <w:t>检”，提前填写返甬码报备，提供３天２次新冠肺炎病毒核酸检测阴性报告，其中２次检测间隔超过24 小时，最近１次应为考试前24 小时内。</w:t>
      </w:r>
    </w:p>
    <w:p w:rsidR="006005B2" w:rsidRPr="00A633C0" w:rsidRDefault="006005B2" w:rsidP="006005B2">
      <w:pPr>
        <w:ind w:firstLineChars="200" w:firstLine="360"/>
        <w:rPr>
          <w:rFonts w:ascii="宋体" w:hAnsi="宋体" w:hint="eastAsia"/>
          <w:sz w:val="18"/>
          <w:szCs w:val="18"/>
        </w:rPr>
      </w:pPr>
      <w:r w:rsidRPr="00A633C0">
        <w:rPr>
          <w:rFonts w:ascii="宋体" w:hAnsi="宋体" w:hint="eastAsia"/>
          <w:sz w:val="18"/>
          <w:szCs w:val="18"/>
        </w:rPr>
        <w:t>5.考前7天内有省外旅居史的考生返甬后还须落实“3天3检”，提前填写返甬码报备，除考前48小时内核酸检测阴性报告外，还需提供“3天3检”核酸检测阴性报告才能参加考试。</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6.由于各市地新冠肺炎疫情存在差异，请随时关注考点当地防疫最新政策，考点所在地疫情防控部门对疫情防控另有规定时，考生需按当地防疫政策做好考前防疫准备。</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（二）考生有下列情形之一的，不得参加考试：</w:t>
      </w:r>
    </w:p>
    <w:p w:rsidR="006005B2" w:rsidRPr="00A633C0" w:rsidRDefault="006005B2" w:rsidP="006005B2">
      <w:pPr>
        <w:ind w:firstLineChars="200" w:firstLine="360"/>
        <w:rPr>
          <w:rFonts w:ascii="宋体" w:hAnsi="宋体" w:hint="eastAsia"/>
          <w:sz w:val="18"/>
          <w:szCs w:val="18"/>
        </w:rPr>
      </w:pPr>
      <w:r w:rsidRPr="00A633C0">
        <w:rPr>
          <w:rFonts w:ascii="宋体" w:hAnsi="宋体" w:hint="eastAsia"/>
          <w:sz w:val="18"/>
          <w:szCs w:val="18"/>
        </w:rPr>
        <w:t>笔试前14天内有境外旅居史的；笔试前</w:t>
      </w:r>
      <w:r w:rsidRPr="00A633C0">
        <w:rPr>
          <w:rFonts w:ascii="宋体" w:hAnsi="宋体"/>
          <w:sz w:val="18"/>
          <w:szCs w:val="18"/>
        </w:rPr>
        <w:t>7</w:t>
      </w:r>
      <w:r w:rsidRPr="00A633C0">
        <w:rPr>
          <w:rFonts w:ascii="宋体" w:hAnsi="宋体" w:hint="eastAsia"/>
          <w:sz w:val="18"/>
          <w:szCs w:val="18"/>
        </w:rPr>
        <w:t>天内，有国内风险所在区（县、市）旅居史的或有其他国内本土疫情（尚未划定疫情风险区或采取区域静态管理等措施的）所在区（县、市）旅居史的；被判定为新冠病毒感染者（确诊病例及无症状感染者）密切接触者以及次密切接触者，正在集中隔离医学观察、居家隔离医学观察、居家健康观察和日常健康监测的；已治愈出院的确诊病例和已解除集中隔离医学观察的无症状感染者，尚在随访及医学观察期内的；无法出示笔试前 48小时内核酸检测阴性证明的或核酸检测结果异常的；笔试前7天每日健康监测中发现体温超过３７.３℃ （腋温）或出现疑似症状，至笔试时未排除传染病或仍存在身体不适症状的；“健康码”非绿码、行程卡异常且无法排除异常情况的；其他认为不适宜笔试情况的。</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（三）考试时出现发热、咳嗽等相关症状或发现有与疫情相关的可疑情况，经调查，无流行病学史的受控转移至备用隔离考场，有流行病学史或不能坚持考试的受控转送定点医疗机构排查。</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三、其他注意事项</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w:t>
      </w:r>
      <w:r w:rsidRPr="00A633C0">
        <w:rPr>
          <w:rFonts w:ascii="宋体" w:hAnsi="宋体" w:hint="eastAsia"/>
          <w:sz w:val="18"/>
          <w:szCs w:val="18"/>
        </w:rPr>
        <w:t>一</w:t>
      </w:r>
      <w:r w:rsidRPr="00A633C0">
        <w:rPr>
          <w:rFonts w:ascii="宋体" w:hAnsi="宋体"/>
          <w:sz w:val="18"/>
          <w:szCs w:val="18"/>
        </w:rPr>
        <w:t>）考生应自备一次性医用外科口罩。在考点门口入场时，要提前戴好口罩，主动出示“健康码”、“行程卡”、“身份证”、“准考证”以及核酸检测阴性证明。</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w:t>
      </w:r>
      <w:r w:rsidRPr="00A633C0">
        <w:rPr>
          <w:rFonts w:ascii="宋体" w:hAnsi="宋体" w:hint="eastAsia"/>
          <w:sz w:val="18"/>
          <w:szCs w:val="18"/>
        </w:rPr>
        <w:t>二</w:t>
      </w:r>
      <w:r w:rsidRPr="00A633C0">
        <w:rPr>
          <w:rFonts w:ascii="宋体" w:hAnsi="宋体"/>
          <w:sz w:val="18"/>
          <w:szCs w:val="18"/>
        </w:rPr>
        <w:t>）考生从进入到离开考点期间，须全程规范佩戴好口罩（查验身份除外）。不扎堆、不聚集聊天，保持社交距离1米以上，有序入场和离场，入考场时统一进行手消处理。</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w:t>
      </w:r>
      <w:r w:rsidRPr="00A633C0">
        <w:rPr>
          <w:rFonts w:ascii="宋体" w:hAnsi="宋体" w:hint="eastAsia"/>
          <w:sz w:val="18"/>
          <w:szCs w:val="18"/>
        </w:rPr>
        <w:t>三</w:t>
      </w:r>
      <w:r w:rsidRPr="00A633C0">
        <w:rPr>
          <w:rFonts w:ascii="宋体" w:hAnsi="宋体"/>
          <w:sz w:val="18"/>
          <w:szCs w:val="18"/>
        </w:rPr>
        <w:t>）在备用隔离考场考试的考生，应在当场次考试结束后12小时内，到定点医院排查。</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w:t>
      </w:r>
      <w:r w:rsidRPr="00A633C0">
        <w:rPr>
          <w:rFonts w:ascii="宋体" w:hAnsi="宋体" w:hint="eastAsia"/>
          <w:sz w:val="18"/>
          <w:szCs w:val="18"/>
        </w:rPr>
        <w:t>四</w:t>
      </w:r>
      <w:r w:rsidRPr="00A633C0">
        <w:rPr>
          <w:rFonts w:ascii="宋体" w:hAnsi="宋体"/>
          <w:sz w:val="18"/>
          <w:szCs w:val="18"/>
        </w:rPr>
        <w:t>）受疫情影响，考点学校禁止外来车辆入内的，请考生尽量选择出租车、自行车或公共交通出行，</w:t>
      </w:r>
      <w:r w:rsidRPr="00A633C0">
        <w:rPr>
          <w:rFonts w:ascii="宋体" w:hAnsi="宋体"/>
          <w:sz w:val="18"/>
          <w:szCs w:val="18"/>
        </w:rPr>
        <w:lastRenderedPageBreak/>
        <w:t>途中做好个人防护。入场防疫检测需要一定时间，务必于考前1个小时到达考点、考前30分钟到达考场教室门口，耽误考试时间的责任自负。                   </w:t>
      </w:r>
    </w:p>
    <w:p w:rsidR="006005B2" w:rsidRPr="00A633C0" w:rsidRDefault="006005B2" w:rsidP="006005B2">
      <w:pPr>
        <w:ind w:firstLineChars="200" w:firstLine="360"/>
        <w:rPr>
          <w:rFonts w:ascii="宋体" w:hAnsi="宋体"/>
          <w:sz w:val="18"/>
          <w:szCs w:val="18"/>
        </w:rPr>
      </w:pPr>
      <w:r w:rsidRPr="00A633C0">
        <w:rPr>
          <w:rFonts w:ascii="宋体" w:hAnsi="宋体"/>
          <w:sz w:val="18"/>
          <w:szCs w:val="18"/>
        </w:rPr>
        <w:t>（</w:t>
      </w:r>
      <w:r w:rsidRPr="00A633C0">
        <w:rPr>
          <w:rFonts w:ascii="宋体" w:hAnsi="宋体" w:hint="eastAsia"/>
          <w:sz w:val="18"/>
          <w:szCs w:val="18"/>
        </w:rPr>
        <w:t>五</w:t>
      </w:r>
      <w:r w:rsidRPr="00A633C0">
        <w:rPr>
          <w:rFonts w:ascii="宋体" w:hAnsi="宋体"/>
          <w:sz w:val="18"/>
          <w:szCs w:val="18"/>
        </w:rPr>
        <w:t>）本须知内容可根据疫情防控形势适时调整。</w:t>
      </w:r>
    </w:p>
    <w:p w:rsidR="00425F08" w:rsidRDefault="006005B2" w:rsidP="006005B2">
      <w:r w:rsidRPr="00A633C0">
        <w:rPr>
          <w:rFonts w:ascii="宋体" w:hAnsi="宋体" w:hint="eastAsia"/>
          <w:sz w:val="18"/>
          <w:szCs w:val="18"/>
        </w:rPr>
        <w:t>注：流行病学史，是指在规定受控的时限内，有国（境）外和风险地区旅居史，以及“密接史”。规定受控的时限，包括集中隔离、居家观察、社区监测（限定活动场所）的时间，届时具体天数要求，按政府防疫管理部门的规定执行。</w:t>
      </w:r>
    </w:p>
    <w:sectPr w:rsidR="00425F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5F08" w:rsidRDefault="00425F08" w:rsidP="006005B2">
      <w:r>
        <w:separator/>
      </w:r>
    </w:p>
  </w:endnote>
  <w:endnote w:type="continuationSeparator" w:id="1">
    <w:p w:rsidR="00425F08" w:rsidRDefault="00425F08" w:rsidP="006005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5F08" w:rsidRDefault="00425F08" w:rsidP="006005B2">
      <w:r>
        <w:separator/>
      </w:r>
    </w:p>
  </w:footnote>
  <w:footnote w:type="continuationSeparator" w:id="1">
    <w:p w:rsidR="00425F08" w:rsidRDefault="00425F08" w:rsidP="006005B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05B2"/>
    <w:rsid w:val="00425F08"/>
    <w:rsid w:val="006005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005B2"/>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005B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6005B2"/>
    <w:rPr>
      <w:sz w:val="18"/>
      <w:szCs w:val="18"/>
    </w:rPr>
  </w:style>
  <w:style w:type="paragraph" w:styleId="a5">
    <w:name w:val="footer"/>
    <w:basedOn w:val="a"/>
    <w:link w:val="Char0"/>
    <w:uiPriority w:val="99"/>
    <w:semiHidden/>
    <w:unhideWhenUsed/>
    <w:rsid w:val="006005B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6005B2"/>
    <w:rPr>
      <w:sz w:val="18"/>
      <w:szCs w:val="18"/>
    </w:rPr>
  </w:style>
  <w:style w:type="paragraph" w:styleId="a6">
    <w:name w:val="Normal (Web)"/>
    <w:basedOn w:val="a"/>
    <w:qFormat/>
    <w:rsid w:val="006005B2"/>
    <w:pPr>
      <w:spacing w:before="100" w:beforeAutospacing="1" w:after="100" w:afterAutospacing="1"/>
      <w:jc w:val="left"/>
    </w:pPr>
    <w:rPr>
      <w:kern w:val="0"/>
      <w:sz w:val="24"/>
    </w:rPr>
  </w:style>
  <w:style w:type="paragraph" w:styleId="a7">
    <w:name w:val="Body Text"/>
    <w:basedOn w:val="a"/>
    <w:link w:val="Char1"/>
    <w:uiPriority w:val="99"/>
    <w:semiHidden/>
    <w:unhideWhenUsed/>
    <w:rsid w:val="006005B2"/>
    <w:pPr>
      <w:spacing w:after="120"/>
    </w:pPr>
  </w:style>
  <w:style w:type="character" w:customStyle="1" w:styleId="Char1">
    <w:name w:val="正文文本 Char"/>
    <w:basedOn w:val="a1"/>
    <w:link w:val="a7"/>
    <w:uiPriority w:val="99"/>
    <w:semiHidden/>
    <w:rsid w:val="006005B2"/>
    <w:rPr>
      <w:rFonts w:ascii="Times New Roman" w:eastAsia="宋体" w:hAnsi="Times New Roman" w:cs="Times New Roman"/>
      <w:szCs w:val="24"/>
    </w:rPr>
  </w:style>
  <w:style w:type="paragraph" w:styleId="a0">
    <w:name w:val="Body Text First Indent"/>
    <w:basedOn w:val="a7"/>
    <w:link w:val="Char2"/>
    <w:uiPriority w:val="99"/>
    <w:semiHidden/>
    <w:unhideWhenUsed/>
    <w:rsid w:val="006005B2"/>
    <w:pPr>
      <w:ind w:firstLineChars="100" w:firstLine="420"/>
    </w:pPr>
  </w:style>
  <w:style w:type="character" w:customStyle="1" w:styleId="Char2">
    <w:name w:val="正文首行缩进 Char"/>
    <w:basedOn w:val="Char1"/>
    <w:link w:val="a0"/>
    <w:uiPriority w:val="99"/>
    <w:semiHidden/>
    <w:rsid w:val="006005B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BFEA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Company>Microsoft Corp.</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2022-11-21T06:11:00Z</dcterms:created>
  <dcterms:modified xsi:type="dcterms:W3CDTF">2022-11-21T06:11:00Z</dcterms:modified>
</cp:coreProperties>
</file>