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海曙区总工会公开招聘社会化职业化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工会工作者公告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《浙江省社会化职业化工会工作者招聘实施细则》和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《宁波市社会化职业化工会工作者管理办法》《宁波市社会化职业化工会工作者招聘实施细则》的有关规定，经研究，海曙区总工会决定面向宁波大市公开招聘社会化职业化工会工作者，现就有关事项公告如下：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一、招聘原则和办法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招聘工作坚持公开、平等、竞争、择优原则，按照德才兼备的用人标准，采取公开报名、统一考试和择优录用的办法进行，通过笔试、面试、体检、考察和公示等程序公开招聘社会化职业化工会工作者。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二、招聘名额和报考资格条件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（一）招聘名额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招聘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名，其中岗位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（1）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招聘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名，岗位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（2）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招聘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名，所有人员由海曙区总工会派驻所辖镇（乡）、街道总工会，区域性、行业性工会联合会等专职从事工会工作。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（二）报考资格条件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拥护中国共产党的领导，拥护社会主义制度，坚决贯彻执行党的基本路线和各项方针、政策，政治素质过硬，有相应的政策理论水平。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热爱工会事业，善于做群众工作，有较强的事业心、责任感和敬业精神，有较好的组织协调能力、文字和口头表达能力，熟悉现代化办公软件操作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color w:val="FF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3.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具有宁波大市户籍。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4.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highlight w:val="none"/>
        </w:rPr>
        <w:t>年龄为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1982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highlight w:val="none"/>
        </w:rPr>
        <w:t>日（含）以后出生。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5.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大专及以上学历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，其中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岗位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（1）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专业不限；岗位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（2）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专业要求：专科为财务会计类专业，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或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本科为会计、会计学、审计学、财务管理、财务会计与审计专业，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或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研究生为财务学、财务管理、会计、会计学、审计、审计学专业。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6.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年及以上基层工作经历。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7.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身体健康，精力充沛。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8.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遵纪守法，无违法犯罪记录。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历（学位）、户籍、职称和从业资格的取得时间以及年龄、工作经历的计算截止时间均为公告发布之日；国（境）外留学回国（境）人员报名时须提供教育部中国留学服务中心出具的境外学历、学位认证书，专业名称相似的以所学课程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三、招聘办法和步骤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（一）报名与资格审查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color w:val="FF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报名时间：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2022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日-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日，工作日上午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9:00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——下午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16:30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报名地点：海曙区职工服务中心（地址：海曙区苍松路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号），联系人：陈老师、彭老师，咨询电话：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89188251、87304220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3.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报名办法：先从宁波工会网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（https://www.nbgh.gov.cn/）</w:t>
      </w:r>
      <w:r>
        <w:rPr>
          <w:rFonts w:hint="eastAsia" w:ascii="方正仿宋简体" w:hAnsi="方正仿宋简体" w:eastAsia="方正仿宋简体" w:cs="方正仿宋简体"/>
          <w:w w:val="95"/>
          <w:sz w:val="32"/>
          <w:szCs w:val="32"/>
          <w:lang w:eastAsia="zh-CN"/>
        </w:rPr>
        <w:t>或</w:t>
      </w:r>
      <w:r>
        <w:rPr>
          <w:rFonts w:hint="eastAsia" w:ascii="方正仿宋简体" w:hAnsi="方正仿宋简体" w:eastAsia="方正仿宋简体" w:cs="方正仿宋简体"/>
          <w:spacing w:val="-34"/>
          <w:sz w:val="32"/>
          <w:szCs w:val="32"/>
        </w:rPr>
        <w:t>海曙区总工会网站公示公告栏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fldChar w:fldCharType="begin"/>
      </w:r>
      <w:r>
        <w:rPr>
          <w:rFonts w:hint="eastAsia" w:ascii="Times New Roman" w:hAnsi="Times New Roman" w:eastAsia="方正仿宋简体" w:cs="Times New Roman"/>
          <w:sz w:val="32"/>
          <w:szCs w:val="32"/>
        </w:rPr>
        <w:instrText xml:space="preserve"> HYPERLINK "https://www.nbgh.gov.cn/hsgh/index.php%EF%BC%89" \t "_blank" </w:instrText>
      </w:r>
      <w:r>
        <w:rPr>
          <w:rFonts w:hint="eastAsia" w:ascii="Times New Roman" w:hAnsi="Times New Roman" w:eastAsia="方正仿宋简体" w:cs="Times New Roman"/>
          <w:sz w:val="32"/>
          <w:szCs w:val="32"/>
        </w:rPr>
        <w:fldChar w:fldCharType="separate"/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https://www.nbgh.gov.cn/hsgh/index.php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下载并填好报名登记表，在规定时间内携带报名表、身份证、户口本、学历（学位）证书、教育部学籍在线验证报告、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劳动（聘用）合同或养老保险缴费凭据、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近期免冠一寸彩照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（照片背后写上姓名）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及电子版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（U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盘拷贝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等相关证件的原件和复印件到指定地点报名。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4.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报名人员提供的个人信息必须真实有效，报名时，招聘单位将对报名人员的报考资格进行审查，向审查未通过者说明理由。证件不全或提供证件与报考资格条件不相符者，不能通过报名资格审查。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5.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报考同一岗位的人数与该岗位招聘名额数之比不能低于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3：1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，在规定的报名时间内，符合报考条件的报名人数和招聘名额数比例不足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3：1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的，将核减该岗位拟招聘人数或取消该岗位招聘（同一岗位招聘名额为数个的，相应核减招聘名额，招聘名额为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个的予以取消）。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6.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准考证领取的具体事宜另行通知。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（二）考试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本次公开招聘考试采取笔试和面试相结合的办法进行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笔试。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时间：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2022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日上午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9：00－11：30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。地点详见准考证，考生凭身份证和准考证参加笔试。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笔试只设职业能力测试一科，含职业能力测试客观题和综合应用主观题，总分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100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分。考试范围主要包括习近平新时代中国特色社会主义思想、省第十五次党代会精神、时事政治（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2021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月-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2022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）、工会基础知识、劳动法律法规和文字能力测试等。试题由浙江省总工会安排命制。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笔试后，根据笔试成绩从高分到低分，按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1：3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的比例确定面试对象（不足比例的按实际人数进入面试），如遇最后一名同分的，则一并列为面试对象。笔试成绩和面试名单于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笔试结束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15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个工作日内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在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宁波工会网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（http://www.nbgh.gov.cn/）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和海曙区总工会网站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（https://www.nbgh.gov.cn/hsgh/index.php）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公布。面试前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个工作日书面确认放弃面试资格，由此产生的面试空缺名额，按照笔试成绩从高分到低分的顺序依次递补。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面试对象按电话通知领取《面试通知》，凭身份证按照《面试通知》上规定的时间和地点参加面试。面试对象不按规定时间和地点参加面试的，视作放弃面试资格，由此产生的面试空缺名额不予递补。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面试主要测试考生口头表达能力、应变能力、分析能力、回答问题准确性和举止仪表等。面试总分为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100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分，不足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分者淘汰。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（三）体检与考察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体检。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考试总成绩为笔试成绩的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60%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和面试成绩的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40%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之和（四舍五入计算到小数点后两位），满分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100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分。在面试合格人员中，按照总成绩从高分到低分的顺序，以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1:1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的比例确定体检对象。总成绩相同的，按笔试成绩从高分到低分排序，总成绩和笔试成绩都相同的增加考试课目。总成绩和体检对象名单于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面试结束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个工作日内在宁波工会网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（http://www.nbgh.gov.cn/）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海曙区总工会网站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fldChar w:fldCharType="begin"/>
      </w:r>
      <w:r>
        <w:rPr>
          <w:rFonts w:hint="eastAsia" w:ascii="Times New Roman" w:hAnsi="Times New Roman" w:eastAsia="方正仿宋简体" w:cs="Times New Roman"/>
          <w:sz w:val="32"/>
          <w:szCs w:val="32"/>
        </w:rPr>
        <w:instrText xml:space="preserve"> HYPERLINK "https://www.nbgh.gov.cn/hsgh/index.php%EF%BC%89" \t "_blank" </w:instrText>
      </w:r>
      <w:r>
        <w:rPr>
          <w:rFonts w:hint="eastAsia" w:ascii="Times New Roman" w:hAnsi="Times New Roman" w:eastAsia="方正仿宋简体" w:cs="Times New Roman"/>
          <w:sz w:val="32"/>
          <w:szCs w:val="32"/>
        </w:rPr>
        <w:fldChar w:fldCharType="separate"/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https://www.nbgh.gov.cn/hsgh/index.php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上公布。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体检对象按照规定的时间、地点和要求，携带身份证参加体检。不按规定时间、地点和要求参加体检的，视作自动放弃。体检项目依照用人单位规定执行，合格标准参照《公务员录用体检通用标准（试行）》。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考察。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按照总成绩从高分到低分的顺序和体检结果，以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1:1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的比例确定考察对象。考察内容主要包括考生的政治思想、道德品质、能力素质、学习和工作表现、遵纪守法、廉洁自律等方面的情况。考察不合格者淘汰。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因体检、考察不合格或放弃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资格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出现招聘岗位空缺时，在面试合格人员中，按照考试总成绩从高分到低分依次递补。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（四）公示与录用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拟录用人员名单由宁波市总工会核准后，在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宁波工会网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http://www.nbgh.gov.cn/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和海曙区总工会网站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（https://www.nbgh.gov.cn/hsgh/index.php）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上公示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个工作日（不含发布当日）。公示期满后无异议，按规定办理录用手续。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拟录用人员通过公示后收到办理录用手续通知，本人放弃录用资格或无正当理由逾期不办理录用手续的，取消其录用资格，不再递补。在职人员应在办理录用手续之前自行负责与原用人单位解除聘用(劳动)关系。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四、用工性质、薪资待遇、工作内容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（一）用工性质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社会化职业化工会工作者实行劳务派遣制，由劳务派遣公司与录用人员签订劳动合同，试用期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个月，两年一聘。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（二）薪资待遇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按照宁波市和海曙区社会化职业化工会工作者有关标准执行。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（三）工作内容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帮助指导辖区内基层企事业单位及社会组织依法建会、职工依法入会；参与推动所在辖区内的基层工会组织规范化建设，协助做好工会经费收缴工作；帮助指导职工签订劳动合同、开展集体协商、参与企业民主管理，维护职工的劳动经济权益和民主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向职工普及劳动法律知识和政策法规，为职工提供法律援助，接受职工委托参与劳动争议案件的协调和调解，代理劳动仲裁和诉讼。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3.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帮助推动劳动保护工作，促进企事业单位不断改善劳动条件，支持和帮助职工预防和治疗职业病，维护职工劳动安全、休息休假和职业健康权益以及女职工的特殊劳动保护权益；协调推进职工后勤保障服务，帮助提高职工生活保障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4.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组织开展文体活动，丰富职工精神文化生活；组织开展技能培训、劳动竞赛、合理化建议等活动，提高职工的技能素质，促进企业发展；做好劳动模范的管理服务工作。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5.了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解困难职工及其家庭基本生活情况，开展困难帮扶工作，为职工办实事、做好事、解难事；收集基层工会和职工群众的意见建议，掌握职工思想动态，及时发现问题、反映问题，帮助做好职工队伍稳定工作，防控和化解劳动关系领域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6.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运用信息化手段，开展“互联网+”工会普惠性服务。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7.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上级工会以及用人单位根据需要赋予的其他任务。</w:t>
      </w:r>
    </w:p>
    <w:p>
      <w:pPr>
        <w:keepNext w:val="0"/>
        <w:keepLines w:val="0"/>
        <w:pageBreakBefore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pacing w:val="-2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附件：</w:t>
      </w:r>
      <w:r>
        <w:rPr>
          <w:rFonts w:hint="eastAsia" w:ascii="方正仿宋简体" w:hAnsi="方正仿宋简体" w:eastAsia="方正仿宋简体" w:cs="方正仿宋简体"/>
          <w:color w:val="000000"/>
          <w:spacing w:val="-20"/>
          <w:sz w:val="32"/>
          <w:szCs w:val="32"/>
        </w:rPr>
        <w:t>海曙区总工会公开招聘社会化职业化工会工作者报名登记表</w:t>
      </w:r>
    </w:p>
    <w:p>
      <w:pPr>
        <w:keepNext w:val="0"/>
        <w:keepLines w:val="0"/>
        <w:pageBreakBefore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0" w:firstLineChars="175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海曙区总工会</w:t>
      </w:r>
    </w:p>
    <w:p>
      <w:pPr>
        <w:keepNext w:val="0"/>
        <w:keepLines w:val="0"/>
        <w:pageBreakBefore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280" w:firstLineChars="165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2022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afterLines="50" w:line="560" w:lineRule="exact"/>
        <w:jc w:val="center"/>
        <w:rPr>
          <w:rFonts w:hint="eastAsia" w:ascii="方正仿宋简体" w:hAnsi="方正仿宋简体" w:eastAsia="方正仿宋简体" w:cs="方正仿宋简体"/>
          <w:spacing w:val="-20"/>
          <w:sz w:val="32"/>
          <w:szCs w:val="32"/>
        </w:rPr>
      </w:pPr>
    </w:p>
    <w:p>
      <w:pPr>
        <w:adjustRightInd w:val="0"/>
        <w:snapToGrid w:val="0"/>
        <w:spacing w:afterLines="50" w:line="560" w:lineRule="exact"/>
        <w:jc w:val="center"/>
        <w:rPr>
          <w:rFonts w:hint="eastAsia" w:ascii="方正仿宋简体" w:hAnsi="方正仿宋简体" w:eastAsia="方正仿宋简体" w:cs="方正仿宋简体"/>
          <w:spacing w:val="-20"/>
          <w:sz w:val="32"/>
          <w:szCs w:val="32"/>
        </w:rPr>
      </w:pPr>
    </w:p>
    <w:p>
      <w:pPr>
        <w:adjustRightInd w:val="0"/>
        <w:snapToGrid w:val="0"/>
        <w:spacing w:afterLines="50" w:line="560" w:lineRule="exact"/>
        <w:jc w:val="center"/>
        <w:rPr>
          <w:rFonts w:hint="eastAsia" w:ascii="方正仿宋简体" w:hAnsi="方正仿宋简体" w:eastAsia="方正仿宋简体" w:cs="方正仿宋简体"/>
          <w:spacing w:val="-20"/>
          <w:sz w:val="32"/>
          <w:szCs w:val="32"/>
        </w:rPr>
      </w:pPr>
    </w:p>
    <w:p>
      <w:pPr>
        <w:adjustRightInd w:val="0"/>
        <w:snapToGrid w:val="0"/>
        <w:spacing w:afterLines="50" w:line="560" w:lineRule="exact"/>
        <w:jc w:val="center"/>
        <w:rPr>
          <w:rFonts w:hint="eastAsia" w:ascii="方正仿宋简体" w:hAnsi="方正仿宋简体" w:eastAsia="方正仿宋简体" w:cs="方正仿宋简体"/>
          <w:spacing w:val="-20"/>
          <w:sz w:val="32"/>
          <w:szCs w:val="32"/>
        </w:rPr>
      </w:pPr>
    </w:p>
    <w:p>
      <w:pPr>
        <w:adjustRightInd w:val="0"/>
        <w:snapToGrid w:val="0"/>
        <w:spacing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  <w:sectPr>
          <w:pgSz w:w="11906" w:h="16838"/>
          <w:pgMar w:top="2098" w:right="1474" w:bottom="1928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spacing w:val="-2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-20"/>
          <w:sz w:val="28"/>
          <w:szCs w:val="28"/>
          <w:lang w:eastAsia="zh-CN"/>
        </w:rPr>
        <w:t>附件：</w:t>
      </w:r>
    </w:p>
    <w:p>
      <w:pPr>
        <w:adjustRightInd w:val="0"/>
        <w:snapToGrid w:val="0"/>
        <w:spacing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  <w:t>海曙区总工会公开招聘社会化职业化工会工作者报名登记表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280" w:lineRule="exact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spacing w:val="-2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报考岗位：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u w:val="none"/>
          <w:lang w:val="en-US" w:eastAsia="zh-CN"/>
        </w:rPr>
        <w:t xml:space="preserve">  考生签名：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u w:val="none"/>
          <w:lang w:val="en-US" w:eastAsia="zh-CN"/>
        </w:rPr>
        <w:t xml:space="preserve"> 填报时间：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u w:val="single"/>
          <w:lang w:val="en-US" w:eastAsia="zh-CN"/>
        </w:rPr>
        <w:t xml:space="preserve">          </w:t>
      </w:r>
    </w:p>
    <w:tbl>
      <w:tblPr>
        <w:tblStyle w:val="5"/>
        <w:tblW w:w="87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962"/>
        <w:gridCol w:w="141"/>
        <w:gridCol w:w="1074"/>
        <w:gridCol w:w="65"/>
        <w:gridCol w:w="595"/>
        <w:gridCol w:w="510"/>
        <w:gridCol w:w="824"/>
        <w:gridCol w:w="310"/>
        <w:gridCol w:w="1040"/>
        <w:gridCol w:w="23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 名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 别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 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月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 贯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面 貌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作时间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职 称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状况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 历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毕业院校及专业</w:t>
            </w:r>
          </w:p>
        </w:tc>
        <w:tc>
          <w:tcPr>
            <w:tcW w:w="4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现工作单位及职务</w:t>
            </w:r>
          </w:p>
        </w:tc>
        <w:tc>
          <w:tcPr>
            <w:tcW w:w="334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电 话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手机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34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8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固定电话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身份证号</w:t>
            </w:r>
          </w:p>
        </w:tc>
        <w:tc>
          <w:tcPr>
            <w:tcW w:w="3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家庭住址</w:t>
            </w:r>
          </w:p>
        </w:tc>
        <w:tc>
          <w:tcPr>
            <w:tcW w:w="73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个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历</w:t>
            </w:r>
          </w:p>
        </w:tc>
        <w:tc>
          <w:tcPr>
            <w:tcW w:w="73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及主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要社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会关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系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工作单位及职务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（就读学校及专业）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配偶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子（女）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区县（市）总工会资格审查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结果</w:t>
            </w:r>
          </w:p>
        </w:tc>
        <w:tc>
          <w:tcPr>
            <w:tcW w:w="73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 xml:space="preserve">                             盖章： 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复审意见</w:t>
            </w:r>
          </w:p>
        </w:tc>
        <w:tc>
          <w:tcPr>
            <w:tcW w:w="73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 xml:space="preserve">                             盖章： 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备注</w:t>
            </w:r>
          </w:p>
        </w:tc>
        <w:tc>
          <w:tcPr>
            <w:tcW w:w="73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/>
          <w:sz w:val="24"/>
          <w:szCs w:val="24"/>
        </w:rPr>
        <w:t>注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：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报考人员需真实、详细填写登记表内容。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家庭成员及主要社会关系填写对象主要有配偶、子女、父母，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  <w:t>退休或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去世的注明。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2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b/>
          <w:sz w:val="24"/>
          <w:szCs w:val="24"/>
          <w:lang w:val="en-US" w:eastAsia="zh-CN"/>
        </w:rPr>
        <w:t>本人手签，</w:t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>A4</w:t>
      </w:r>
      <w:r>
        <w:rPr>
          <w:rFonts w:hint="eastAsia" w:ascii="方正仿宋简体" w:hAnsi="方正仿宋简体" w:eastAsia="方正仿宋简体" w:cs="方正仿宋简体"/>
          <w:b/>
          <w:sz w:val="24"/>
          <w:szCs w:val="24"/>
        </w:rPr>
        <w:t>纸打印，一式一份。</w:t>
      </w:r>
    </w:p>
    <w:sectPr>
      <w:pgSz w:w="11906" w:h="16838"/>
      <w:pgMar w:top="850" w:right="1474" w:bottom="85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hM2I2OWVlMGFkOGVkNjJmNDkyMDhlYjY4MTljOWYifQ=="/>
  </w:docVars>
  <w:rsids>
    <w:rsidRoot w:val="6A0D5907"/>
    <w:rsid w:val="00010461"/>
    <w:rsid w:val="00197FF9"/>
    <w:rsid w:val="002D6942"/>
    <w:rsid w:val="002E19EA"/>
    <w:rsid w:val="00340110"/>
    <w:rsid w:val="004476AD"/>
    <w:rsid w:val="0061135A"/>
    <w:rsid w:val="007C7420"/>
    <w:rsid w:val="00937E21"/>
    <w:rsid w:val="00AA5469"/>
    <w:rsid w:val="00AB7D1B"/>
    <w:rsid w:val="00B602BC"/>
    <w:rsid w:val="00B613D6"/>
    <w:rsid w:val="00BB3EC5"/>
    <w:rsid w:val="00BC310C"/>
    <w:rsid w:val="00BE3BED"/>
    <w:rsid w:val="00C5354F"/>
    <w:rsid w:val="00CE3634"/>
    <w:rsid w:val="00D369A6"/>
    <w:rsid w:val="00D46164"/>
    <w:rsid w:val="00D957E1"/>
    <w:rsid w:val="00DA3595"/>
    <w:rsid w:val="00DD5D17"/>
    <w:rsid w:val="00E625C1"/>
    <w:rsid w:val="00E7560D"/>
    <w:rsid w:val="00EB515A"/>
    <w:rsid w:val="00F33E46"/>
    <w:rsid w:val="00F942D8"/>
    <w:rsid w:val="00FC7ED0"/>
    <w:rsid w:val="00FF65BA"/>
    <w:rsid w:val="013C690E"/>
    <w:rsid w:val="018502B5"/>
    <w:rsid w:val="01C20BC1"/>
    <w:rsid w:val="025263E9"/>
    <w:rsid w:val="070D38C1"/>
    <w:rsid w:val="07500A1D"/>
    <w:rsid w:val="097035F9"/>
    <w:rsid w:val="09714591"/>
    <w:rsid w:val="098D3B69"/>
    <w:rsid w:val="0B1D50BA"/>
    <w:rsid w:val="0D546BB5"/>
    <w:rsid w:val="10E061B7"/>
    <w:rsid w:val="110A1DAD"/>
    <w:rsid w:val="11F7779C"/>
    <w:rsid w:val="12AA2F4B"/>
    <w:rsid w:val="12E34E3B"/>
    <w:rsid w:val="138E124B"/>
    <w:rsid w:val="139E0D62"/>
    <w:rsid w:val="152A4FA3"/>
    <w:rsid w:val="17CF75E8"/>
    <w:rsid w:val="19DB061A"/>
    <w:rsid w:val="1C9F1DD3"/>
    <w:rsid w:val="1CC47D5F"/>
    <w:rsid w:val="1E207D37"/>
    <w:rsid w:val="1F016D75"/>
    <w:rsid w:val="22097CEF"/>
    <w:rsid w:val="22934188"/>
    <w:rsid w:val="229F6E90"/>
    <w:rsid w:val="22A72019"/>
    <w:rsid w:val="256622E7"/>
    <w:rsid w:val="2BA22540"/>
    <w:rsid w:val="2D1B36F8"/>
    <w:rsid w:val="2EA74B17"/>
    <w:rsid w:val="2F193C67"/>
    <w:rsid w:val="30B011C9"/>
    <w:rsid w:val="32397B80"/>
    <w:rsid w:val="33114C55"/>
    <w:rsid w:val="34342A7A"/>
    <w:rsid w:val="3529097C"/>
    <w:rsid w:val="35675000"/>
    <w:rsid w:val="35CD57AB"/>
    <w:rsid w:val="3731758E"/>
    <w:rsid w:val="38D44AE9"/>
    <w:rsid w:val="3B9D25DA"/>
    <w:rsid w:val="3D793B23"/>
    <w:rsid w:val="410858E9"/>
    <w:rsid w:val="4260643F"/>
    <w:rsid w:val="42756FAE"/>
    <w:rsid w:val="42A94EAA"/>
    <w:rsid w:val="42C45840"/>
    <w:rsid w:val="454237FD"/>
    <w:rsid w:val="47CE30B0"/>
    <w:rsid w:val="485D33AB"/>
    <w:rsid w:val="48A028AB"/>
    <w:rsid w:val="490D6193"/>
    <w:rsid w:val="4BC32B39"/>
    <w:rsid w:val="4E1C0C26"/>
    <w:rsid w:val="4E4D7031"/>
    <w:rsid w:val="507C2595"/>
    <w:rsid w:val="53B316E5"/>
    <w:rsid w:val="53B536AF"/>
    <w:rsid w:val="53EE4E13"/>
    <w:rsid w:val="54875C6C"/>
    <w:rsid w:val="570109B9"/>
    <w:rsid w:val="57C319E8"/>
    <w:rsid w:val="58E670A9"/>
    <w:rsid w:val="5A674CDF"/>
    <w:rsid w:val="5AF845C8"/>
    <w:rsid w:val="5B10383A"/>
    <w:rsid w:val="5B273CBB"/>
    <w:rsid w:val="5B977B3E"/>
    <w:rsid w:val="5C6C2D78"/>
    <w:rsid w:val="5CA03698"/>
    <w:rsid w:val="5E8E347A"/>
    <w:rsid w:val="5EFD5F0A"/>
    <w:rsid w:val="60876DF0"/>
    <w:rsid w:val="60F11A9E"/>
    <w:rsid w:val="62E33669"/>
    <w:rsid w:val="641B57B0"/>
    <w:rsid w:val="64FF0C2E"/>
    <w:rsid w:val="65367A01"/>
    <w:rsid w:val="661C75BD"/>
    <w:rsid w:val="687D7988"/>
    <w:rsid w:val="68CD2DF1"/>
    <w:rsid w:val="69603C65"/>
    <w:rsid w:val="69C77840"/>
    <w:rsid w:val="6A0D5907"/>
    <w:rsid w:val="6C7216FC"/>
    <w:rsid w:val="7040660E"/>
    <w:rsid w:val="71303888"/>
    <w:rsid w:val="71DF79D6"/>
    <w:rsid w:val="727442DD"/>
    <w:rsid w:val="743B3304"/>
    <w:rsid w:val="74CC6F48"/>
    <w:rsid w:val="761870FF"/>
    <w:rsid w:val="76E557A9"/>
    <w:rsid w:val="78EB157E"/>
    <w:rsid w:val="7C7A6994"/>
    <w:rsid w:val="7D6B15F3"/>
    <w:rsid w:val="7DF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589</Words>
  <Characters>3359</Characters>
  <Lines>27</Lines>
  <Paragraphs>7</Paragraphs>
  <TotalTime>13</TotalTime>
  <ScaleCrop>false</ScaleCrop>
  <LinksUpToDate>false</LinksUpToDate>
  <CharactersWithSpaces>3941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2022-09-08T04:10:00Z</dcterms:created>
  <dc:creator>花木水</dc:creator>
  <cp:lastModifiedBy>陈琪</cp:lastModifiedBy>
  <cp:lastPrinted>2022-09-13T10:21:00Z</cp:lastPrinted>
  <dcterms:modified xsi:type="dcterms:W3CDTF">2022-09-19T10:19:45Z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8BEBCDE881764C9E8618EED81344F92A</vt:lpwstr>
  </property>
</Properties>
</file>