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shd w:val="clear" w:color="auto" w:fill="auto"/>
          <w:lang w:val="en-US" w:eastAsia="zh-CN"/>
        </w:rPr>
        <w:t>2022年婺城区公开招聘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shd w:val="clear" w:color="auto" w:fill="auto"/>
        </w:rPr>
        <w:t>专职社区工作者报名表</w:t>
      </w:r>
      <w:bookmarkEnd w:id="0"/>
    </w:p>
    <w:tbl>
      <w:tblPr>
        <w:tblStyle w:val="6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560"/>
        <w:gridCol w:w="765"/>
        <w:gridCol w:w="988"/>
        <w:gridCol w:w="992"/>
        <w:gridCol w:w="330"/>
        <w:gridCol w:w="900"/>
        <w:gridCol w:w="600"/>
        <w:gridCol w:w="213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身份证号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jc w:val="center"/>
              <w:rPr>
                <w:i/>
                <w:sz w:val="24"/>
                <w:shd w:val="clear" w:color="auto" w:fill="auto"/>
              </w:rPr>
            </w:pPr>
            <w:r>
              <w:rPr>
                <w:rFonts w:hint="eastAsia"/>
                <w:i/>
                <w:sz w:val="24"/>
                <w:shd w:val="clear" w:color="auto" w:fill="auto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出生年月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民族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政治面貌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婚姻状况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身体状况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学历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何时何地毕业院校及专业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是否为全日制普通高校2022年应届毕业生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是否服役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zCs w:val="24"/>
                <w:shd w:val="clear" w:color="auto" w:fill="auto"/>
              </w:rPr>
              <w:t>服役部队名称及</w:t>
            </w: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入伍</w:t>
            </w:r>
            <w:r>
              <w:rPr>
                <w:rFonts w:hint="eastAsia"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502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参加工作时间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  <w:t>现工作</w:t>
            </w:r>
          </w:p>
          <w:p>
            <w:pPr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  <w:t>单位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eastAsia="zh-CN"/>
              </w:rPr>
              <w:t>及职务</w:t>
            </w:r>
          </w:p>
        </w:tc>
        <w:tc>
          <w:tcPr>
            <w:tcW w:w="502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联系电话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  <w:t>现居住地址</w:t>
            </w:r>
          </w:p>
        </w:tc>
        <w:tc>
          <w:tcPr>
            <w:tcW w:w="502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户籍地址</w:t>
            </w:r>
          </w:p>
        </w:tc>
        <w:tc>
          <w:tcPr>
            <w:tcW w:w="502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报考岗位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岗位一</w:t>
            </w:r>
            <w:r>
              <w:rPr>
                <w:rFonts w:hint="eastAsia" w:ascii="Calibri" w:eastAsia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岗位二</w:t>
            </w:r>
            <w:r>
              <w:rPr>
                <w:rFonts w:hint="eastAsia" w:ascii="Calibri" w:eastAsia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□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岗位三</w:t>
            </w:r>
            <w:r>
              <w:rPr>
                <w:rFonts w:hint="eastAsia" w:ascii="Calibri" w:eastAsia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□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岗位四</w:t>
            </w:r>
            <w:r>
              <w:rPr>
                <w:rFonts w:hint="eastAsia" w:ascii="Calibri" w:eastAsia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岗位五</w:t>
            </w:r>
            <w:r>
              <w:rPr>
                <w:rFonts w:hint="eastAsia" w:ascii="Calibri" w:eastAsia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岗位六</w:t>
            </w:r>
            <w:r>
              <w:rPr>
                <w:rFonts w:hint="eastAsia" w:ascii="Calibri" w:eastAsia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□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岗位七</w:t>
            </w:r>
            <w:r>
              <w:rPr>
                <w:rFonts w:hint="eastAsia" w:ascii="Calibri" w:eastAsia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□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岗位八</w:t>
            </w:r>
            <w:r>
              <w:rPr>
                <w:rFonts w:hint="eastAsia" w:ascii="Calibri" w:eastAsia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学习、工作简历</w:t>
            </w:r>
          </w:p>
        </w:tc>
        <w:tc>
          <w:tcPr>
            <w:tcW w:w="8340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auto"/>
                <w:lang w:eastAsia="zh-CN"/>
              </w:rPr>
              <w:t>（从高中开始填写）</w:t>
            </w:r>
          </w:p>
          <w:p>
            <w:pPr>
              <w:jc w:val="both"/>
              <w:rPr>
                <w:rFonts w:hint="eastAsia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加分</w:t>
            </w:r>
            <w:r>
              <w:rPr>
                <w:rFonts w:hint="eastAsia"/>
                <w:sz w:val="24"/>
                <w:shd w:val="clear" w:color="auto" w:fill="auto"/>
              </w:rPr>
              <w:t>情况</w:t>
            </w:r>
          </w:p>
        </w:tc>
        <w:tc>
          <w:tcPr>
            <w:tcW w:w="8340" w:type="dxa"/>
            <w:gridSpan w:val="9"/>
            <w:noWrap w:val="0"/>
            <w:vAlign w:val="center"/>
          </w:tcPr>
          <w:p>
            <w:pPr>
              <w:jc w:val="both"/>
              <w:rPr>
                <w:sz w:val="24"/>
                <w:shd w:val="clear" w:color="auto" w:fill="auto"/>
              </w:rPr>
            </w:pPr>
          </w:p>
          <w:p>
            <w:pPr>
              <w:jc w:val="both"/>
              <w:rPr>
                <w:sz w:val="24"/>
                <w:shd w:val="clear" w:color="auto" w:fill="auto"/>
              </w:rPr>
            </w:pPr>
          </w:p>
          <w:p>
            <w:pPr>
              <w:jc w:val="both"/>
              <w:rPr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报名人郑重承诺</w:t>
            </w:r>
          </w:p>
        </w:tc>
        <w:tc>
          <w:tcPr>
            <w:tcW w:w="8340" w:type="dxa"/>
            <w:gridSpan w:val="9"/>
            <w:noWrap w:val="0"/>
            <w:vAlign w:val="center"/>
          </w:tcPr>
          <w:p>
            <w:pPr>
              <w:jc w:val="both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以上情况及提供的报名材料均属事实，若有隐瞒、虚报、欺骗、作假等行为，本人愿承担一切后果和责任。</w:t>
            </w:r>
          </w:p>
          <w:p>
            <w:pPr>
              <w:jc w:val="center"/>
              <w:rPr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报考人员（签字）：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民政</w:t>
            </w:r>
            <w:r>
              <w:rPr>
                <w:rFonts w:hint="eastAsia" w:eastAsia="宋体"/>
                <w:sz w:val="24"/>
                <w:shd w:val="clear" w:color="auto" w:fill="auto"/>
                <w:lang w:eastAsia="zh-CN"/>
              </w:rPr>
              <w:t>局</w:t>
            </w:r>
            <w:r>
              <w:rPr>
                <w:rFonts w:hint="eastAsia"/>
                <w:sz w:val="24"/>
                <w:shd w:val="clear" w:color="auto" w:fill="auto"/>
              </w:rPr>
              <w:t>审核意见</w:t>
            </w:r>
          </w:p>
        </w:tc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auto"/>
              </w:rPr>
            </w:pPr>
          </w:p>
        </w:tc>
      </w:tr>
    </w:tbl>
    <w:p>
      <w:pPr>
        <w:ind w:firstLineChars="200"/>
        <w:rPr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0A57"/>
    <w:rsid w:val="2C111BD0"/>
    <w:rsid w:val="63AD27A5"/>
    <w:rsid w:val="770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2022-09-02T11:13:00Z</dcterms:created>
  <dc:creator>民政局</dc:creator>
  <cp:lastModifiedBy>民政局</cp:lastModifiedBy>
  <dcterms:modified xsi:type="dcterms:W3CDTF">2022-09-02T11:17:14Z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